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9675BC" w:rsidRPr="0067022E" w:rsidRDefault="009675BC"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9675BC" w:rsidRPr="0067022E" w:rsidRDefault="009675BC"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9675BC" w:rsidRPr="00F425E6" w:rsidRDefault="009675BC"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9675BC" w:rsidRPr="00F425E6" w:rsidRDefault="009675BC"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9675BC" w14:paraId="1AED122F" w14:textId="77777777" w:rsidTr="00F02195">
                              <w:tc>
                                <w:tcPr>
                                  <w:tcW w:w="1435" w:type="dxa"/>
                                  <w:vMerge w:val="restart"/>
                                </w:tcPr>
                                <w:p w14:paraId="358DE609" w14:textId="77777777" w:rsidR="009675BC" w:rsidRPr="00C3595E" w:rsidRDefault="009675BC"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9675BC" w:rsidRPr="00C3595E" w:rsidRDefault="009675BC" w:rsidP="0063662D">
                                  <w:pPr>
                                    <w:rPr>
                                      <w:rFonts w:ascii="Source Sans Pro Light" w:hAnsi="Source Sans Pro Light" w:cs="Arial"/>
                                      <w:sz w:val="18"/>
                                      <w:szCs w:val="18"/>
                                    </w:rPr>
                                  </w:pPr>
                                </w:p>
                              </w:tc>
                              <w:tc>
                                <w:tcPr>
                                  <w:tcW w:w="3245" w:type="dxa"/>
                                </w:tcPr>
                                <w:p w14:paraId="67605787" w14:textId="457955DA" w:rsidR="009675BC" w:rsidRPr="00C3595E" w:rsidRDefault="009675BC" w:rsidP="009C0893">
                                  <w:pPr>
                                    <w:pStyle w:val="ResAuthorNameCred"/>
                                    <w:rPr>
                                      <w:sz w:val="18"/>
                                    </w:rPr>
                                  </w:pPr>
                                </w:p>
                                <w:p w14:paraId="019E798F" w14:textId="77777777" w:rsidR="009675BC" w:rsidRPr="00C3595E" w:rsidRDefault="009675BC" w:rsidP="009C0893">
                                  <w:pPr>
                                    <w:pStyle w:val="ResAuthorNameCred"/>
                                    <w:rPr>
                                      <w:sz w:val="18"/>
                                    </w:rPr>
                                  </w:pPr>
                                </w:p>
                              </w:tc>
                              <w:tc>
                                <w:tcPr>
                                  <w:tcW w:w="1800" w:type="dxa"/>
                                </w:tcPr>
                                <w:p w14:paraId="37AA0EB5" w14:textId="77777777" w:rsidR="009675BC" w:rsidRPr="00F02195" w:rsidRDefault="009675BC" w:rsidP="009C0893">
                                  <w:pPr>
                                    <w:pStyle w:val="ResAuthorNameCred"/>
                                    <w:rPr>
                                      <w:rFonts w:asciiTheme="majorHAnsi" w:hAnsiTheme="majorHAnsi"/>
                                      <w:b/>
                                      <w:sz w:val="18"/>
                                    </w:rPr>
                                  </w:pPr>
                                </w:p>
                              </w:tc>
                              <w:tc>
                                <w:tcPr>
                                  <w:tcW w:w="2875" w:type="dxa"/>
                                </w:tcPr>
                                <w:p w14:paraId="12031298" w14:textId="77777777" w:rsidR="009675BC" w:rsidRPr="00F02195" w:rsidRDefault="009675BC" w:rsidP="009C0893">
                                  <w:pPr>
                                    <w:pStyle w:val="ResAuthorNameCred"/>
                                    <w:rPr>
                                      <w:rFonts w:asciiTheme="majorHAnsi" w:hAnsiTheme="majorHAnsi"/>
                                      <w:sz w:val="18"/>
                                    </w:rPr>
                                  </w:pPr>
                                </w:p>
                              </w:tc>
                            </w:tr>
                            <w:tr w:rsidR="009675BC" w14:paraId="251F10F4" w14:textId="77777777" w:rsidTr="00F02195">
                              <w:tc>
                                <w:tcPr>
                                  <w:tcW w:w="1435" w:type="dxa"/>
                                  <w:vMerge/>
                                </w:tcPr>
                                <w:p w14:paraId="13DF5B0F" w14:textId="77777777" w:rsidR="009675BC" w:rsidRPr="006C1F60" w:rsidRDefault="009675BC" w:rsidP="0063662D">
                                  <w:pPr>
                                    <w:rPr>
                                      <w:rFonts w:cs="Arial"/>
                                      <w:sz w:val="18"/>
                                      <w:szCs w:val="18"/>
                                    </w:rPr>
                                  </w:pPr>
                                </w:p>
                              </w:tc>
                              <w:tc>
                                <w:tcPr>
                                  <w:tcW w:w="3245" w:type="dxa"/>
                                </w:tcPr>
                                <w:p w14:paraId="7AB51AF3" w14:textId="77777777" w:rsidR="009675BC" w:rsidRPr="006C1F60" w:rsidRDefault="009675BC" w:rsidP="009C0893">
                                  <w:pPr>
                                    <w:pStyle w:val="ResAuthorNameCred"/>
                                  </w:pPr>
                                </w:p>
                              </w:tc>
                              <w:tc>
                                <w:tcPr>
                                  <w:tcW w:w="1800" w:type="dxa"/>
                                </w:tcPr>
                                <w:p w14:paraId="10D7C794" w14:textId="77777777" w:rsidR="009675BC" w:rsidRPr="006C1F60" w:rsidRDefault="009675BC" w:rsidP="009C0893">
                                  <w:pPr>
                                    <w:pStyle w:val="ResAuthorNameCred"/>
                                  </w:pPr>
                                </w:p>
                              </w:tc>
                              <w:tc>
                                <w:tcPr>
                                  <w:tcW w:w="2875" w:type="dxa"/>
                                </w:tcPr>
                                <w:p w14:paraId="41103070" w14:textId="77777777" w:rsidR="009675BC" w:rsidRPr="006C1F60" w:rsidRDefault="009675BC" w:rsidP="009C0893">
                                  <w:pPr>
                                    <w:pStyle w:val="ResAuthorNameCred"/>
                                  </w:pPr>
                                </w:p>
                              </w:tc>
                            </w:tr>
                          </w:tbl>
                          <w:p w14:paraId="33DA396F" w14:textId="77777777" w:rsidR="009675BC" w:rsidRPr="000F4EFE" w:rsidRDefault="009675BC"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D456A"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9675BC" w14:paraId="1AED122F" w14:textId="77777777" w:rsidTr="00F02195">
                        <w:tc>
                          <w:tcPr>
                            <w:tcW w:w="1435" w:type="dxa"/>
                            <w:vMerge w:val="restart"/>
                          </w:tcPr>
                          <w:p w14:paraId="358DE609" w14:textId="77777777" w:rsidR="009675BC" w:rsidRPr="00C3595E" w:rsidRDefault="009675BC"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9675BC" w:rsidRPr="00C3595E" w:rsidRDefault="009675BC" w:rsidP="0063662D">
                            <w:pPr>
                              <w:rPr>
                                <w:rFonts w:ascii="Source Sans Pro Light" w:hAnsi="Source Sans Pro Light" w:cs="Arial"/>
                                <w:sz w:val="18"/>
                                <w:szCs w:val="18"/>
                              </w:rPr>
                            </w:pPr>
                          </w:p>
                        </w:tc>
                        <w:tc>
                          <w:tcPr>
                            <w:tcW w:w="3245" w:type="dxa"/>
                          </w:tcPr>
                          <w:p w14:paraId="67605787" w14:textId="457955DA" w:rsidR="009675BC" w:rsidRPr="00C3595E" w:rsidRDefault="009675BC" w:rsidP="009C0893">
                            <w:pPr>
                              <w:pStyle w:val="ResAuthorNameCred"/>
                              <w:rPr>
                                <w:sz w:val="18"/>
                              </w:rPr>
                            </w:pPr>
                          </w:p>
                          <w:p w14:paraId="019E798F" w14:textId="77777777" w:rsidR="009675BC" w:rsidRPr="00C3595E" w:rsidRDefault="009675BC" w:rsidP="009C0893">
                            <w:pPr>
                              <w:pStyle w:val="ResAuthorNameCred"/>
                              <w:rPr>
                                <w:sz w:val="18"/>
                              </w:rPr>
                            </w:pPr>
                          </w:p>
                        </w:tc>
                        <w:tc>
                          <w:tcPr>
                            <w:tcW w:w="1800" w:type="dxa"/>
                          </w:tcPr>
                          <w:p w14:paraId="37AA0EB5" w14:textId="77777777" w:rsidR="009675BC" w:rsidRPr="00F02195" w:rsidRDefault="009675BC" w:rsidP="009C0893">
                            <w:pPr>
                              <w:pStyle w:val="ResAuthorNameCred"/>
                              <w:rPr>
                                <w:rFonts w:asciiTheme="majorHAnsi" w:hAnsiTheme="majorHAnsi"/>
                                <w:b/>
                                <w:sz w:val="18"/>
                              </w:rPr>
                            </w:pPr>
                          </w:p>
                        </w:tc>
                        <w:tc>
                          <w:tcPr>
                            <w:tcW w:w="2875" w:type="dxa"/>
                          </w:tcPr>
                          <w:p w14:paraId="12031298" w14:textId="77777777" w:rsidR="009675BC" w:rsidRPr="00F02195" w:rsidRDefault="009675BC" w:rsidP="009C0893">
                            <w:pPr>
                              <w:pStyle w:val="ResAuthorNameCred"/>
                              <w:rPr>
                                <w:rFonts w:asciiTheme="majorHAnsi" w:hAnsiTheme="majorHAnsi"/>
                                <w:sz w:val="18"/>
                              </w:rPr>
                            </w:pPr>
                          </w:p>
                        </w:tc>
                      </w:tr>
                      <w:tr w:rsidR="009675BC" w14:paraId="251F10F4" w14:textId="77777777" w:rsidTr="00F02195">
                        <w:tc>
                          <w:tcPr>
                            <w:tcW w:w="1435" w:type="dxa"/>
                            <w:vMerge/>
                          </w:tcPr>
                          <w:p w14:paraId="13DF5B0F" w14:textId="77777777" w:rsidR="009675BC" w:rsidRPr="006C1F60" w:rsidRDefault="009675BC" w:rsidP="0063662D">
                            <w:pPr>
                              <w:rPr>
                                <w:rFonts w:cs="Arial"/>
                                <w:sz w:val="18"/>
                                <w:szCs w:val="18"/>
                              </w:rPr>
                            </w:pPr>
                          </w:p>
                        </w:tc>
                        <w:tc>
                          <w:tcPr>
                            <w:tcW w:w="3245" w:type="dxa"/>
                          </w:tcPr>
                          <w:p w14:paraId="7AB51AF3" w14:textId="77777777" w:rsidR="009675BC" w:rsidRPr="006C1F60" w:rsidRDefault="009675BC" w:rsidP="009C0893">
                            <w:pPr>
                              <w:pStyle w:val="ResAuthorNameCred"/>
                            </w:pPr>
                          </w:p>
                        </w:tc>
                        <w:tc>
                          <w:tcPr>
                            <w:tcW w:w="1800" w:type="dxa"/>
                          </w:tcPr>
                          <w:p w14:paraId="10D7C794" w14:textId="77777777" w:rsidR="009675BC" w:rsidRPr="006C1F60" w:rsidRDefault="009675BC" w:rsidP="009C0893">
                            <w:pPr>
                              <w:pStyle w:val="ResAuthorNameCred"/>
                            </w:pPr>
                          </w:p>
                        </w:tc>
                        <w:tc>
                          <w:tcPr>
                            <w:tcW w:w="2875" w:type="dxa"/>
                          </w:tcPr>
                          <w:p w14:paraId="41103070" w14:textId="77777777" w:rsidR="009675BC" w:rsidRPr="006C1F60" w:rsidRDefault="009675BC" w:rsidP="009C0893">
                            <w:pPr>
                              <w:pStyle w:val="ResAuthorNameCred"/>
                            </w:pPr>
                          </w:p>
                        </w:tc>
                      </w:tr>
                    </w:tbl>
                    <w:p w14:paraId="33DA396F" w14:textId="77777777" w:rsidR="009675BC" w:rsidRPr="000F4EFE" w:rsidRDefault="009675BC"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p>
        <w:p w14:paraId="79271286" w14:textId="535C3918" w:rsidR="0048528F"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967591" w:history="1">
            <w:r w:rsidR="0048528F" w:rsidRPr="00C73C92">
              <w:rPr>
                <w:rStyle w:val="Hyperlink"/>
              </w:rPr>
              <w:t>Importance of Modeling Epidemics</w:t>
            </w:r>
            <w:r w:rsidR="0048528F">
              <w:rPr>
                <w:webHidden/>
              </w:rPr>
              <w:tab/>
            </w:r>
            <w:r w:rsidR="0048528F">
              <w:rPr>
                <w:webHidden/>
              </w:rPr>
              <w:fldChar w:fldCharType="begin"/>
            </w:r>
            <w:r w:rsidR="0048528F">
              <w:rPr>
                <w:webHidden/>
              </w:rPr>
              <w:instrText xml:space="preserve"> PAGEREF _Toc38967591 \h </w:instrText>
            </w:r>
            <w:r w:rsidR="0048528F">
              <w:rPr>
                <w:webHidden/>
              </w:rPr>
            </w:r>
            <w:r w:rsidR="0048528F">
              <w:rPr>
                <w:webHidden/>
              </w:rPr>
              <w:fldChar w:fldCharType="separate"/>
            </w:r>
            <w:r w:rsidR="0048528F">
              <w:rPr>
                <w:webHidden/>
              </w:rPr>
              <w:t>4</w:t>
            </w:r>
            <w:r w:rsidR="0048528F">
              <w:rPr>
                <w:webHidden/>
              </w:rPr>
              <w:fldChar w:fldCharType="end"/>
            </w:r>
          </w:hyperlink>
        </w:p>
        <w:p w14:paraId="6AFE9E35" w14:textId="3C6492A2" w:rsidR="0048528F" w:rsidRDefault="0048528F">
          <w:pPr>
            <w:pStyle w:val="TOC1"/>
            <w:rPr>
              <w:rFonts w:asciiTheme="minorHAnsi" w:hAnsiTheme="minorHAnsi" w:cstheme="minorBidi"/>
              <w:b w:val="0"/>
              <w:sz w:val="22"/>
              <w:szCs w:val="22"/>
            </w:rPr>
          </w:pPr>
          <w:hyperlink w:anchor="_Toc38967592" w:history="1">
            <w:r w:rsidRPr="00C73C92">
              <w:rPr>
                <w:rStyle w:val="Hyperlink"/>
              </w:rPr>
              <w:t>The Challenges of Modeling an Outbreak Caused by a Novel Pathogen</w:t>
            </w:r>
            <w:r>
              <w:rPr>
                <w:webHidden/>
              </w:rPr>
              <w:tab/>
            </w:r>
            <w:r>
              <w:rPr>
                <w:webHidden/>
              </w:rPr>
              <w:fldChar w:fldCharType="begin"/>
            </w:r>
            <w:r>
              <w:rPr>
                <w:webHidden/>
              </w:rPr>
              <w:instrText xml:space="preserve"> PAGEREF _Toc38967592 \h </w:instrText>
            </w:r>
            <w:r>
              <w:rPr>
                <w:webHidden/>
              </w:rPr>
            </w:r>
            <w:r>
              <w:rPr>
                <w:webHidden/>
              </w:rPr>
              <w:fldChar w:fldCharType="separate"/>
            </w:r>
            <w:r>
              <w:rPr>
                <w:webHidden/>
              </w:rPr>
              <w:t>4</w:t>
            </w:r>
            <w:r>
              <w:rPr>
                <w:webHidden/>
              </w:rPr>
              <w:fldChar w:fldCharType="end"/>
            </w:r>
          </w:hyperlink>
        </w:p>
        <w:p w14:paraId="45083716" w14:textId="7A87C68D" w:rsidR="0048528F" w:rsidRDefault="0048528F">
          <w:pPr>
            <w:pStyle w:val="TOC1"/>
            <w:rPr>
              <w:rFonts w:asciiTheme="minorHAnsi" w:hAnsiTheme="minorHAnsi" w:cstheme="minorBidi"/>
              <w:b w:val="0"/>
              <w:sz w:val="22"/>
              <w:szCs w:val="22"/>
            </w:rPr>
          </w:pPr>
          <w:hyperlink w:anchor="_Toc38967593" w:history="1">
            <w:r w:rsidRPr="00C73C92">
              <w:rPr>
                <w:rStyle w:val="Hyperlink"/>
              </w:rPr>
              <w:t>Key Terms that Describe Virus Tranmission and Virulence</w:t>
            </w:r>
            <w:r>
              <w:rPr>
                <w:webHidden/>
              </w:rPr>
              <w:tab/>
            </w:r>
            <w:r>
              <w:rPr>
                <w:webHidden/>
              </w:rPr>
              <w:fldChar w:fldCharType="begin"/>
            </w:r>
            <w:r>
              <w:rPr>
                <w:webHidden/>
              </w:rPr>
              <w:instrText xml:space="preserve"> PAGEREF _Toc38967593 \h </w:instrText>
            </w:r>
            <w:r>
              <w:rPr>
                <w:webHidden/>
              </w:rPr>
            </w:r>
            <w:r>
              <w:rPr>
                <w:webHidden/>
              </w:rPr>
              <w:fldChar w:fldCharType="separate"/>
            </w:r>
            <w:r>
              <w:rPr>
                <w:webHidden/>
              </w:rPr>
              <w:t>8</w:t>
            </w:r>
            <w:r>
              <w:rPr>
                <w:webHidden/>
              </w:rPr>
              <w:fldChar w:fldCharType="end"/>
            </w:r>
          </w:hyperlink>
        </w:p>
        <w:p w14:paraId="67362D1E" w14:textId="5DF8B7A9" w:rsidR="0048528F" w:rsidRDefault="0048528F">
          <w:pPr>
            <w:pStyle w:val="TOC1"/>
            <w:rPr>
              <w:rFonts w:asciiTheme="minorHAnsi" w:hAnsiTheme="minorHAnsi" w:cstheme="minorBidi"/>
              <w:b w:val="0"/>
              <w:sz w:val="22"/>
              <w:szCs w:val="22"/>
            </w:rPr>
          </w:pPr>
          <w:hyperlink w:anchor="_Toc38967594" w:history="1">
            <w:r w:rsidRPr="00C73C92">
              <w:rPr>
                <w:rStyle w:val="Hyperlink"/>
              </w:rPr>
              <w:t>Overview of Modeling Approaches for Projecting Outbreaks Forward in Time</w:t>
            </w:r>
            <w:r>
              <w:rPr>
                <w:webHidden/>
              </w:rPr>
              <w:tab/>
            </w:r>
            <w:r>
              <w:rPr>
                <w:webHidden/>
              </w:rPr>
              <w:fldChar w:fldCharType="begin"/>
            </w:r>
            <w:r>
              <w:rPr>
                <w:webHidden/>
              </w:rPr>
              <w:instrText xml:space="preserve"> PAGEREF _Toc38967594 \h </w:instrText>
            </w:r>
            <w:r>
              <w:rPr>
                <w:webHidden/>
              </w:rPr>
            </w:r>
            <w:r>
              <w:rPr>
                <w:webHidden/>
              </w:rPr>
              <w:fldChar w:fldCharType="separate"/>
            </w:r>
            <w:r>
              <w:rPr>
                <w:webHidden/>
              </w:rPr>
              <w:t>9</w:t>
            </w:r>
            <w:r>
              <w:rPr>
                <w:webHidden/>
              </w:rPr>
              <w:fldChar w:fldCharType="end"/>
            </w:r>
          </w:hyperlink>
        </w:p>
        <w:p w14:paraId="246DC7D8" w14:textId="110A25EA" w:rsidR="0048528F" w:rsidRDefault="0048528F">
          <w:pPr>
            <w:pStyle w:val="TOC1"/>
            <w:rPr>
              <w:rFonts w:asciiTheme="minorHAnsi" w:hAnsiTheme="minorHAnsi" w:cstheme="minorBidi"/>
              <w:b w:val="0"/>
              <w:sz w:val="22"/>
              <w:szCs w:val="22"/>
            </w:rPr>
          </w:pPr>
          <w:hyperlink w:anchor="_Toc38967595" w:history="1">
            <w:r w:rsidRPr="00C73C92">
              <w:rPr>
                <w:rStyle w:val="Hyperlink"/>
              </w:rPr>
              <w:t>Outbreak Simulations Using a Stylized SIR Model</w:t>
            </w:r>
            <w:r>
              <w:rPr>
                <w:webHidden/>
              </w:rPr>
              <w:tab/>
            </w:r>
            <w:r>
              <w:rPr>
                <w:webHidden/>
              </w:rPr>
              <w:fldChar w:fldCharType="begin"/>
            </w:r>
            <w:r>
              <w:rPr>
                <w:webHidden/>
              </w:rPr>
              <w:instrText xml:space="preserve"> PAGEREF _Toc38967595 \h </w:instrText>
            </w:r>
            <w:r>
              <w:rPr>
                <w:webHidden/>
              </w:rPr>
            </w:r>
            <w:r>
              <w:rPr>
                <w:webHidden/>
              </w:rPr>
              <w:fldChar w:fldCharType="separate"/>
            </w:r>
            <w:r>
              <w:rPr>
                <w:webHidden/>
              </w:rPr>
              <w:t>10</w:t>
            </w:r>
            <w:r>
              <w:rPr>
                <w:webHidden/>
              </w:rPr>
              <w:fldChar w:fldCharType="end"/>
            </w:r>
          </w:hyperlink>
        </w:p>
        <w:p w14:paraId="22986B2F" w14:textId="4FEF6EC2" w:rsidR="0048528F" w:rsidRDefault="0048528F">
          <w:pPr>
            <w:pStyle w:val="TOC1"/>
            <w:rPr>
              <w:rFonts w:asciiTheme="minorHAnsi" w:hAnsiTheme="minorHAnsi" w:cstheme="minorBidi"/>
              <w:b w:val="0"/>
              <w:sz w:val="22"/>
              <w:szCs w:val="22"/>
            </w:rPr>
          </w:pPr>
          <w:hyperlink w:anchor="_Toc38967596" w:history="1">
            <w:r w:rsidRPr="00C73C92">
              <w:rPr>
                <w:rStyle w:val="Hyperlink"/>
              </w:rPr>
              <w:t>Updating Models of Epidemics</w:t>
            </w:r>
            <w:r>
              <w:rPr>
                <w:webHidden/>
              </w:rPr>
              <w:tab/>
            </w:r>
            <w:r>
              <w:rPr>
                <w:webHidden/>
              </w:rPr>
              <w:fldChar w:fldCharType="begin"/>
            </w:r>
            <w:r>
              <w:rPr>
                <w:webHidden/>
              </w:rPr>
              <w:instrText xml:space="preserve"> PAGEREF _Toc38967596 \h </w:instrText>
            </w:r>
            <w:r>
              <w:rPr>
                <w:webHidden/>
              </w:rPr>
            </w:r>
            <w:r>
              <w:rPr>
                <w:webHidden/>
              </w:rPr>
              <w:fldChar w:fldCharType="separate"/>
            </w:r>
            <w:r>
              <w:rPr>
                <w:webHidden/>
              </w:rPr>
              <w:t>12</w:t>
            </w:r>
            <w:r>
              <w:rPr>
                <w:webHidden/>
              </w:rPr>
              <w:fldChar w:fldCharType="end"/>
            </w:r>
          </w:hyperlink>
        </w:p>
        <w:p w14:paraId="4C54A903" w14:textId="6E429E99" w:rsidR="0048528F" w:rsidRDefault="0048528F">
          <w:pPr>
            <w:pStyle w:val="TOC1"/>
            <w:rPr>
              <w:rFonts w:asciiTheme="minorHAnsi" w:hAnsiTheme="minorHAnsi" w:cstheme="minorBidi"/>
              <w:b w:val="0"/>
              <w:sz w:val="22"/>
              <w:szCs w:val="22"/>
            </w:rPr>
          </w:pPr>
          <w:hyperlink w:anchor="_Toc38967597" w:history="1">
            <w:r w:rsidRPr="00C73C92">
              <w:rPr>
                <w:rStyle w:val="Hyperlink"/>
              </w:rPr>
              <w:t>About The Society of Actuaries</w:t>
            </w:r>
            <w:r>
              <w:rPr>
                <w:webHidden/>
              </w:rPr>
              <w:tab/>
            </w:r>
            <w:r>
              <w:rPr>
                <w:webHidden/>
              </w:rPr>
              <w:fldChar w:fldCharType="begin"/>
            </w:r>
            <w:r>
              <w:rPr>
                <w:webHidden/>
              </w:rPr>
              <w:instrText xml:space="preserve"> PAGEREF _Toc38967597 \h </w:instrText>
            </w:r>
            <w:r>
              <w:rPr>
                <w:webHidden/>
              </w:rPr>
            </w:r>
            <w:r>
              <w:rPr>
                <w:webHidden/>
              </w:rPr>
              <w:fldChar w:fldCharType="separate"/>
            </w:r>
            <w:r>
              <w:rPr>
                <w:webHidden/>
              </w:rPr>
              <w:t>14</w:t>
            </w:r>
            <w:r>
              <w:rPr>
                <w:webHidden/>
              </w:rPr>
              <w:fldChar w:fldCharType="end"/>
            </w:r>
          </w:hyperlink>
        </w:p>
        <w:p w14:paraId="0A6A1FD5" w14:textId="511A4DCA"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1" w:name="_Toc38967591"/>
      <w:r>
        <w:lastRenderedPageBreak/>
        <w:t xml:space="preserve">Importance of Modeling </w:t>
      </w:r>
      <w:r w:rsidR="00CA448B">
        <w:t>Epi</w:t>
      </w:r>
      <w:r>
        <w:t>demics</w:t>
      </w:r>
      <w:bookmarkEnd w:id="1"/>
    </w:p>
    <w:p w14:paraId="489E0BFD" w14:textId="36B4A8FF"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oftened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6F66AAC1"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AB375F">
        <w:rPr>
          <w:rStyle w:val="FootnoteReference"/>
          <w:rFonts w:asciiTheme="minorHAnsi" w:hAnsiTheme="minorHAnsi" w:cstheme="minorHAnsi"/>
        </w:rPr>
        <w:footnoteReference w:id="2"/>
      </w:r>
      <w:r w:rsidR="00120261" w:rsidRPr="0056298D">
        <w:rPr>
          <w:rFonts w:asciiTheme="minorHAnsi" w:hAnsiTheme="minorHAnsi" w:cstheme="minorHAnsi"/>
        </w:rPr>
        <w:t xml:space="preserve"> </w:t>
      </w:r>
    </w:p>
    <w:p w14:paraId="7FFB9C9A" w14:textId="73EE749D"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 xml:space="preserve">Meeting little or no resistence,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3"/>
      </w:r>
      <w:r w:rsidR="00B809C7">
        <w:rPr>
          <w:rFonts w:asciiTheme="minorHAnsi" w:hAnsiTheme="minorHAnsi" w:cstheme="minorHAnsi"/>
        </w:rPr>
        <w:t xml:space="preserve"> </w:t>
      </w:r>
    </w:p>
    <w:p w14:paraId="01A7472E" w14:textId="4BBA0B6F"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could</w:t>
      </w:r>
      <w:r w:rsidR="00BA0191">
        <w:rPr>
          <w:rFonts w:asciiTheme="minorHAnsi" w:hAnsiTheme="minorHAnsi" w:cstheme="minorHAnsi"/>
        </w:rPr>
        <w:t xml:space="preserve"> </w:t>
      </w:r>
      <w:r w:rsidR="00A33F94">
        <w:rPr>
          <w:rFonts w:asciiTheme="minorHAnsi" w:hAnsiTheme="minorHAnsi" w:cstheme="minorHAnsi"/>
        </w:rPr>
        <w:t xml:space="preserve">lead to </w:t>
      </w:r>
      <w:r w:rsidR="009E0479">
        <w:rPr>
          <w:rFonts w:asciiTheme="minorHAnsi" w:hAnsiTheme="minorHAnsi" w:cstheme="minorHAnsi"/>
        </w:rPr>
        <w:t xml:space="preserve">an </w:t>
      </w:r>
      <w:r w:rsidR="00A33F94">
        <w:rPr>
          <w:rFonts w:asciiTheme="minorHAnsi" w:hAnsiTheme="minorHAnsi" w:cstheme="minorHAnsi"/>
        </w:rPr>
        <w:t xml:space="preserve">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2217E440"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xml:space="preserve">. A </w:t>
      </w:r>
      <w:r w:rsidR="004F4D39">
        <w:rPr>
          <w:rFonts w:asciiTheme="minorHAnsi" w:hAnsiTheme="minorHAnsi" w:cstheme="minorHAnsi"/>
        </w:rPr>
        <w:t xml:space="preserve">particular </w:t>
      </w:r>
      <w:r w:rsidR="00BA0191">
        <w:rPr>
          <w:rFonts w:asciiTheme="minorHAnsi" w:hAnsiTheme="minorHAnsi" w:cstheme="minorHAnsi"/>
        </w:rPr>
        <w:t xml:space="preserve">forecast </w:t>
      </w:r>
      <w:r w:rsidR="00CC0B3E">
        <w:rPr>
          <w:rFonts w:asciiTheme="minorHAnsi" w:hAnsiTheme="minorHAnsi" w:cstheme="minorHAnsi"/>
        </w:rPr>
        <w:t>could</w:t>
      </w:r>
      <w:r w:rsidR="00BA0191">
        <w:rPr>
          <w:rFonts w:asciiTheme="minorHAnsi" w:hAnsiTheme="minorHAnsi" w:cstheme="minorHAnsi"/>
        </w:rPr>
        <w:t>,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932A73">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w:t>
      </w:r>
      <w:r w:rsidR="00932A73">
        <w:rPr>
          <w:rFonts w:asciiTheme="minorHAnsi" w:hAnsiTheme="minorHAnsi" w:cstheme="minorHAnsi"/>
        </w:rPr>
        <w:t xml:space="preserve">possible </w:t>
      </w:r>
      <w:r w:rsidR="001707E3">
        <w:rPr>
          <w:rFonts w:asciiTheme="minorHAnsi" w:hAnsiTheme="minorHAnsi" w:cstheme="minorHAnsi"/>
        </w:rPr>
        <w:t xml:space="preserve">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5E7C61">
        <w:rPr>
          <w:rFonts w:asciiTheme="minorHAnsi" w:hAnsiTheme="minorHAnsi" w:cstheme="minorHAnsi"/>
        </w:rPr>
        <w:t>any</w:t>
      </w:r>
      <w:r w:rsidR="001707E3">
        <w:rPr>
          <w:rFonts w:asciiTheme="minorHAnsi" w:hAnsiTheme="minorHAnsi" w:cstheme="minorHAnsi"/>
        </w:rPr>
        <w:t xml:space="preserve"> guidance and insight </w:t>
      </w:r>
      <w:r w:rsidR="005E7C61">
        <w:rPr>
          <w:rFonts w:asciiTheme="minorHAnsi" w:hAnsiTheme="minorHAnsi" w:cstheme="minorHAnsi"/>
        </w:rPr>
        <w:t>from</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w:t>
      </w:r>
      <w:r w:rsidR="00932A73">
        <w:rPr>
          <w:rFonts w:asciiTheme="minorHAnsi" w:hAnsiTheme="minorHAnsi" w:cstheme="minorHAnsi"/>
        </w:rPr>
        <w:t>s</w:t>
      </w:r>
      <w:r w:rsidR="00CD51EE">
        <w:rPr>
          <w:rFonts w:asciiTheme="minorHAnsi" w:hAnsiTheme="minorHAnsi" w:cstheme="minorHAnsi"/>
        </w:rPr>
        <w:t>,</w:t>
      </w:r>
      <w:r w:rsidR="00147B3D">
        <w:rPr>
          <w:rFonts w:asciiTheme="minorHAnsi" w:hAnsiTheme="minorHAnsi" w:cstheme="minorHAnsi"/>
        </w:rPr>
        <w:t xml:space="preserve"> the human race could be caught completely offguard, deprived of the opportunity to </w:t>
      </w:r>
      <w:r w:rsidR="00BB4F8B">
        <w:rPr>
          <w:rFonts w:asciiTheme="minorHAnsi" w:hAnsiTheme="minorHAnsi" w:cstheme="minorHAnsi"/>
        </w:rPr>
        <w:t>reshape</w:t>
      </w:r>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1844FD3" w14:textId="0072418A" w:rsidR="007050EB" w:rsidRPr="004E56D3" w:rsidRDefault="007050EB" w:rsidP="007050EB">
      <w:pPr>
        <w:pStyle w:val="Heading1"/>
        <w:spacing w:before="400"/>
      </w:pPr>
      <w:bookmarkStart w:id="2" w:name="_Toc38967592"/>
      <w:r>
        <w:t>The Challenges of Modeling an Outbreak Caused by a Novel Pathogen</w:t>
      </w:r>
      <w:bookmarkEnd w:id="2"/>
    </w:p>
    <w:p w14:paraId="6C0007AD" w14:textId="2F8F9717" w:rsidR="006E3D98" w:rsidRDefault="00493AFE" w:rsidP="003A5CFF">
      <w:pPr>
        <w:pStyle w:val="StyleResBodyTextLatinBodyCalibriLight"/>
        <w:spacing w:after="120"/>
      </w:pPr>
      <w:r>
        <w:t xml:space="preserve">For an outbreak caused by a novel pathogen, the starting point for researchers is </w:t>
      </w:r>
      <w:r w:rsidR="008958B9">
        <w:t>usually a</w:t>
      </w:r>
      <w:r>
        <w:t xml:space="preserve"> small dataset </w:t>
      </w:r>
      <w:r w:rsidR="009E54AD">
        <w:t>(</w:t>
      </w:r>
      <w:r>
        <w:t>perhaps gathered from a single city or region</w:t>
      </w:r>
      <w:r w:rsidR="009E54AD">
        <w:t>)</w:t>
      </w:r>
      <w:r>
        <w:t xml:space="preserve"> that is likely be inadequate to </w:t>
      </w:r>
      <w:r w:rsidR="008958B9">
        <w:t xml:space="preserve">confidentally </w:t>
      </w:r>
      <w:r>
        <w:t xml:space="preserve">provide answers to the following key questions: </w:t>
      </w:r>
    </w:p>
    <w:p w14:paraId="32A4124A" w14:textId="77777777" w:rsidR="006E3D98" w:rsidRDefault="006E3D98">
      <w:pPr>
        <w:rPr>
          <w:rFonts w:asciiTheme="minorHAnsi" w:hAnsiTheme="minorHAnsi" w:cs="Arial"/>
          <w:sz w:val="20"/>
          <w:szCs w:val="18"/>
        </w:rPr>
      </w:pPr>
      <w:r>
        <w:br w:type="page"/>
      </w:r>
    </w:p>
    <w:p w14:paraId="7D215B1C" w14:textId="77777777"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lastRenderedPageBreak/>
        <w:t>How easily or rapidly is the virus transmitted, and under what conditions?</w:t>
      </w:r>
      <w:r w:rsidR="008958B9" w:rsidRPr="0085114B">
        <w:rPr>
          <w:rFonts w:asciiTheme="minorHAnsi" w:hAnsiTheme="minorHAnsi" w:cstheme="minorHAnsi"/>
        </w:rPr>
        <w:t xml:space="preserve"> </w:t>
      </w:r>
    </w:p>
    <w:p w14:paraId="0224E885" w14:textId="048CDE1C"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 xml:space="preserve">What is the average length of the infectious period, and how does this period vary from one individual to another? </w:t>
      </w:r>
    </w:p>
    <w:p w14:paraId="1D8F70B7" w14:textId="04E6E09C" w:rsidR="00D124FD" w:rsidRDefault="00D124FD"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How long can the virus survive outside of a human host</w:t>
      </w:r>
      <w:r w:rsidR="00DA3608">
        <w:rPr>
          <w:rFonts w:asciiTheme="minorHAnsi" w:hAnsiTheme="minorHAnsi" w:cstheme="minorHAnsi"/>
        </w:rPr>
        <w:t xml:space="preserve"> (for example, on a kitchen counter)</w:t>
      </w:r>
      <w:r>
        <w:rPr>
          <w:rFonts w:asciiTheme="minorHAnsi" w:hAnsiTheme="minorHAnsi" w:cstheme="minorHAnsi"/>
        </w:rPr>
        <w:t>?</w:t>
      </w:r>
    </w:p>
    <w:p w14:paraId="2BA5F53E" w14:textId="175457F4"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What i</w:t>
      </w:r>
      <w:r w:rsidR="008958B9" w:rsidRPr="0085114B">
        <w:rPr>
          <w:rFonts w:asciiTheme="minorHAnsi" w:hAnsiTheme="minorHAnsi" w:cstheme="minorHAnsi"/>
        </w:rPr>
        <w:t xml:space="preserve">s </w:t>
      </w:r>
      <w:r w:rsidR="00493AFE" w:rsidRPr="0085114B">
        <w:rPr>
          <w:rFonts w:asciiTheme="minorHAnsi" w:hAnsiTheme="minorHAnsi" w:cstheme="minorHAnsi"/>
        </w:rPr>
        <w:t>the risk of death for those who are infected</w:t>
      </w:r>
      <w:r w:rsidR="00972082">
        <w:rPr>
          <w:rFonts w:asciiTheme="minorHAnsi" w:hAnsiTheme="minorHAnsi" w:cstheme="minorHAnsi"/>
        </w:rPr>
        <w:t>?</w:t>
      </w:r>
      <w:r>
        <w:rPr>
          <w:rFonts w:asciiTheme="minorHAnsi" w:hAnsiTheme="minorHAnsi" w:cstheme="minorHAnsi"/>
        </w:rPr>
        <w:t xml:space="preserve"> </w:t>
      </w:r>
    </w:p>
    <w:p w14:paraId="36E4023D" w14:textId="25A6727B"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What factors influence the risk of death, such as age, gender and comorbities?</w:t>
      </w:r>
    </w:p>
    <w:p w14:paraId="7D82AA0D" w14:textId="1EB32657" w:rsidR="0085114B" w:rsidRDefault="00972082"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Are there individuals who have been infected but who exhibit no symptoms, or whose symtoms are so mild that they don’t need to visit a doctor?</w:t>
      </w:r>
    </w:p>
    <w:p w14:paraId="59D29CC3" w14:textId="348B90D0" w:rsidR="00B75A54" w:rsidRDefault="00B75A54"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Is immunity conferred to those who survive an infection?</w:t>
      </w:r>
    </w:p>
    <w:p w14:paraId="693F4ECE" w14:textId="1E5AA375" w:rsidR="00C8722F" w:rsidRDefault="00C8722F"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Are the</w:t>
      </w:r>
      <w:r w:rsidR="00AC4FE4">
        <w:rPr>
          <w:rFonts w:asciiTheme="minorHAnsi" w:hAnsiTheme="minorHAnsi" w:cstheme="minorHAnsi"/>
        </w:rPr>
        <w:t>re</w:t>
      </w:r>
      <w:r>
        <w:rPr>
          <w:rFonts w:asciiTheme="minorHAnsi" w:hAnsiTheme="minorHAnsi" w:cstheme="minorHAnsi"/>
        </w:rPr>
        <w:t xml:space="preserve"> country, region and city-specific factors that influence the rate of transmission and/or the fatality rate?</w:t>
      </w:r>
    </w:p>
    <w:p w14:paraId="408B44AD" w14:textId="61AE8DCB" w:rsidR="00642D1F" w:rsidRPr="00642D1F" w:rsidRDefault="00642D1F" w:rsidP="00007E23">
      <w:pPr>
        <w:pStyle w:val="ResBodyText"/>
        <w:numPr>
          <w:ilvl w:val="0"/>
          <w:numId w:val="27"/>
        </w:numPr>
        <w:ind w:left="360"/>
      </w:pPr>
      <w:r>
        <w:rPr>
          <w:rFonts w:asciiTheme="minorHAnsi" w:hAnsiTheme="minorHAnsi" w:cstheme="minorHAnsi"/>
        </w:rPr>
        <w:t>Does weather influence the transmission rate? For example, is transmission correlated</w:t>
      </w:r>
      <w:r w:rsidR="00DA3608">
        <w:rPr>
          <w:rFonts w:asciiTheme="minorHAnsi" w:hAnsiTheme="minorHAnsi" w:cstheme="minorHAnsi"/>
        </w:rPr>
        <w:t xml:space="preserve"> </w:t>
      </w:r>
      <w:r>
        <w:rPr>
          <w:rFonts w:asciiTheme="minorHAnsi" w:hAnsiTheme="minorHAnsi" w:cstheme="minorHAnsi"/>
        </w:rPr>
        <w:t>with temperature or humidity levels?</w:t>
      </w:r>
    </w:p>
    <w:p w14:paraId="13A274A9" w14:textId="06F9E603" w:rsidR="00E33D27" w:rsidRDefault="00D943A5" w:rsidP="00703D3A">
      <w:pPr>
        <w:pStyle w:val="StyleResBodyTextLatinBodyCalibriLight"/>
      </w:pPr>
      <w:bookmarkStart w:id="3" w:name="_Hlk38792944"/>
      <w:r>
        <w:t>T</w:t>
      </w:r>
      <w:r w:rsidR="00703D3A">
        <w:t>he passage of time gradually increases the body of evidence available to researchers, and</w:t>
      </w:r>
      <w:r w:rsidR="005F6AD7">
        <w:t>,</w:t>
      </w:r>
      <w:r w:rsidR="00703D3A">
        <w:t xml:space="preserve"> eventually</w:t>
      </w:r>
      <w:r w:rsidR="005F6AD7">
        <w:t>,</w:t>
      </w:r>
      <w:r w:rsidR="00703D3A">
        <w:t xml:space="preserve"> </w:t>
      </w:r>
      <w:r w:rsidR="002D110A">
        <w:t xml:space="preserve">reliable </w:t>
      </w:r>
      <w:r w:rsidR="00703D3A">
        <w:t>answers can</w:t>
      </w:r>
      <w:r w:rsidR="002D110A">
        <w:t xml:space="preserve"> </w:t>
      </w:r>
      <w:r w:rsidR="009E54AD">
        <w:t xml:space="preserve">generally </w:t>
      </w:r>
      <w:r w:rsidR="00703D3A">
        <w:t>be provided to the</w:t>
      </w:r>
      <w:r>
        <w:t>se</w:t>
      </w:r>
      <w:r w:rsidR="00703D3A">
        <w:t xml:space="preserve"> questions. But</w:t>
      </w:r>
      <w:r w:rsidR="002D110A">
        <w:t xml:space="preserve"> when faced with a</w:t>
      </w:r>
      <w:r w:rsidR="009E54AD">
        <w:t>n</w:t>
      </w:r>
      <w:r w:rsidR="00151B89">
        <w:t xml:space="preserve"> </w:t>
      </w:r>
      <w:r w:rsidR="002D110A">
        <w:t>outbreak</w:t>
      </w:r>
      <w:r w:rsidR="009E54AD">
        <w:t xml:space="preserve"> that is rapidly progressing</w:t>
      </w:r>
      <w:r w:rsidR="002D110A">
        <w:t>, time is a luxury that decision-makers do not have.</w:t>
      </w:r>
      <w:r w:rsidR="0023356D">
        <w:t xml:space="preserve"> </w:t>
      </w:r>
      <w:r w:rsidR="00E33D27">
        <w:t>In the early stages of an outbreak, a virus may spread at a geometric rate (Table 1), leaving little time for model builders to gather data and refine their forecasts.</w:t>
      </w:r>
    </w:p>
    <w:p w14:paraId="28CDFCA0" w14:textId="0E7153C6" w:rsidR="007956CA" w:rsidRDefault="007956CA" w:rsidP="007956CA">
      <w:pPr>
        <w:pStyle w:val="TableFigureNumber"/>
        <w:rPr>
          <w:noProof/>
        </w:rPr>
      </w:pPr>
      <w:bookmarkStart w:id="4" w:name="_Ref34841181"/>
      <w:r>
        <w:t xml:space="preserve">Table </w:t>
      </w:r>
      <w:fldSimple w:instr=" SEQ Table \* ARABIC ">
        <w:r>
          <w:rPr>
            <w:noProof/>
          </w:rPr>
          <w:t>1</w:t>
        </w:r>
      </w:fldSimple>
      <w:bookmarkEnd w:id="4"/>
    </w:p>
    <w:p w14:paraId="77073D1C" w14:textId="77777777" w:rsidR="000F557B" w:rsidRDefault="000F557B" w:rsidP="000F557B">
      <w:pPr>
        <w:pStyle w:val="ResTableFigDescription"/>
        <w:contextualSpacing/>
      </w:pPr>
      <w:r>
        <w:t xml:space="preserve">number of days required for a virus to infect 50% of a population, </w:t>
      </w:r>
    </w:p>
    <w:p w14:paraId="35236FB1" w14:textId="4373DF5B" w:rsidR="000F557B" w:rsidRDefault="000F557B" w:rsidP="000F557B">
      <w:pPr>
        <w:pStyle w:val="ResTableFigDescription"/>
        <w:contextualSpacing/>
      </w:pPr>
      <w:r>
        <w:t xml:space="preserve">Assuming A </w:t>
      </w:r>
      <w:r w:rsidR="00432ACA">
        <w:t xml:space="preserve">constant </w:t>
      </w:r>
      <w:r>
        <w:t>geometric rate of growth</w:t>
      </w:r>
    </w:p>
    <w:tbl>
      <w:tblPr>
        <w:tblStyle w:val="ResearchStandardTable"/>
        <w:tblW w:w="0" w:type="auto"/>
        <w:tblLayout w:type="fixed"/>
        <w:tblLook w:val="04A0" w:firstRow="1" w:lastRow="0" w:firstColumn="1" w:lastColumn="0" w:noHBand="0" w:noVBand="1"/>
      </w:tblPr>
      <w:tblGrid>
        <w:gridCol w:w="2415"/>
        <w:gridCol w:w="4140"/>
      </w:tblGrid>
      <w:tr w:rsidR="0053750C" w14:paraId="41770315" w14:textId="77777777" w:rsidTr="00162A0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val="restart"/>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76B384D0" w14:textId="7EBFA00B" w:rsidR="0053750C" w:rsidRPr="00760E0B" w:rsidRDefault="0053750C" w:rsidP="00C96F7A">
            <w:pPr>
              <w:pStyle w:val="ResBodyText"/>
              <w:spacing w:after="0"/>
              <w:rPr>
                <w:rFonts w:asciiTheme="minorHAnsi" w:hAnsiTheme="minorHAnsi" w:cstheme="minorHAnsi"/>
                <w:sz w:val="18"/>
              </w:rPr>
            </w:pPr>
            <w:r w:rsidRPr="00760E0B">
              <w:rPr>
                <w:rFonts w:asciiTheme="minorHAnsi" w:hAnsiTheme="minorHAnsi" w:cstheme="minorHAnsi"/>
                <w:sz w:val="18"/>
              </w:rPr>
              <w:t>Days</w:t>
            </w:r>
            <w:r w:rsidR="000F557B" w:rsidRPr="00760E0B">
              <w:rPr>
                <w:rFonts w:asciiTheme="minorHAnsi" w:hAnsiTheme="minorHAnsi" w:cstheme="minorHAnsi"/>
                <w:sz w:val="18"/>
              </w:rPr>
              <w:t xml:space="preserve"> Required for </w:t>
            </w:r>
            <w:r w:rsidR="00162A06" w:rsidRPr="00760E0B">
              <w:rPr>
                <w:rFonts w:asciiTheme="minorHAnsi" w:hAnsiTheme="minorHAnsi" w:cstheme="minorHAnsi"/>
                <w:sz w:val="18"/>
              </w:rPr>
              <w:t>Cumulative Number of Infected Persons</w:t>
            </w:r>
            <w:r w:rsidR="000F557B" w:rsidRPr="00760E0B">
              <w:rPr>
                <w:rFonts w:asciiTheme="minorHAnsi" w:hAnsiTheme="minorHAnsi" w:cstheme="minorHAnsi"/>
                <w:sz w:val="18"/>
              </w:rPr>
              <w:t xml:space="preserve"> to Double</w:t>
            </w:r>
          </w:p>
        </w:tc>
        <w:tc>
          <w:tcPr>
            <w:tcW w:w="4140" w:type="dxa"/>
            <w:vMerge w:val="restart"/>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74431B2" w14:textId="77777777" w:rsidR="00162A06"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 xml:space="preserve">Number of </w:t>
            </w:r>
            <w:r w:rsidR="00363C9E" w:rsidRPr="00760E0B">
              <w:rPr>
                <w:rFonts w:asciiTheme="minorHAnsi" w:hAnsiTheme="minorHAnsi" w:cstheme="minorHAnsi"/>
                <w:sz w:val="18"/>
              </w:rPr>
              <w:t>Days for Infect</w:t>
            </w:r>
            <w:r w:rsidRPr="00760E0B">
              <w:rPr>
                <w:rFonts w:asciiTheme="minorHAnsi" w:hAnsiTheme="minorHAnsi" w:cstheme="minorHAnsi"/>
                <w:sz w:val="18"/>
              </w:rPr>
              <w:t xml:space="preserve">ion to </w:t>
            </w:r>
          </w:p>
          <w:p w14:paraId="743F4D79" w14:textId="7D437D1E" w:rsidR="007F3935"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Spread</w:t>
            </w:r>
            <w:r w:rsidR="00162A06" w:rsidRPr="00760E0B">
              <w:rPr>
                <w:rFonts w:asciiTheme="minorHAnsi" w:hAnsiTheme="minorHAnsi" w:cstheme="minorHAnsi"/>
                <w:sz w:val="18"/>
              </w:rPr>
              <w:t xml:space="preserve"> </w:t>
            </w:r>
            <w:r w:rsidRPr="00760E0B">
              <w:rPr>
                <w:rFonts w:asciiTheme="minorHAnsi" w:hAnsiTheme="minorHAnsi" w:cstheme="minorHAnsi"/>
                <w:sz w:val="18"/>
              </w:rPr>
              <w:t>to 50% of a Region’s Population</w:t>
            </w:r>
            <w:r w:rsidR="007F3935" w:rsidRPr="00760E0B">
              <w:rPr>
                <w:rFonts w:asciiTheme="minorHAnsi" w:hAnsiTheme="minorHAnsi" w:cstheme="minorHAnsi"/>
                <w:sz w:val="18"/>
              </w:rPr>
              <w:t>,</w:t>
            </w:r>
            <w:r w:rsidR="006B2FE7" w:rsidRPr="00760E0B">
              <w:rPr>
                <w:rFonts w:asciiTheme="minorHAnsi" w:hAnsiTheme="minorHAnsi" w:cstheme="minorHAnsi"/>
                <w:sz w:val="18"/>
              </w:rPr>
              <w:t xml:space="preserve"> </w:t>
            </w:r>
          </w:p>
          <w:p w14:paraId="5FFB2994" w14:textId="4AEBCC51" w:rsidR="0053750C" w:rsidRPr="00760E0B" w:rsidRDefault="000F557B" w:rsidP="007F393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Given</w:t>
            </w:r>
            <w:r w:rsidR="007F3935" w:rsidRPr="00760E0B">
              <w:rPr>
                <w:rFonts w:asciiTheme="minorHAnsi" w:hAnsiTheme="minorHAnsi" w:cstheme="minorHAnsi"/>
                <w:sz w:val="18"/>
              </w:rPr>
              <w:t xml:space="preserve"> a</w:t>
            </w:r>
            <w:r w:rsidR="006B2FE7" w:rsidRPr="00760E0B">
              <w:rPr>
                <w:rFonts w:asciiTheme="minorHAnsi" w:hAnsiTheme="minorHAnsi" w:cstheme="minorHAnsi"/>
                <w:sz w:val="18"/>
              </w:rPr>
              <w:t>n Initial Infection Rate of 1 out of 1 Million</w:t>
            </w:r>
          </w:p>
        </w:tc>
      </w:tr>
      <w:tr w:rsidR="0053750C" w14:paraId="5235DC3F" w14:textId="77777777" w:rsidTr="00162A06">
        <w:tblPrEx>
          <w:tblCellMar>
            <w:left w:w="90" w:type="dxa"/>
            <w:right w:w="90" w:type="dxa"/>
          </w:tblCellMar>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tcBorders>
              <w:left w:val="double" w:sz="3" w:space="0" w:color="000000" w:themeColor="text1"/>
              <w:bottom w:val="single" w:sz="2" w:space="0" w:color="000000" w:themeColor="text1"/>
              <w:right w:val="single" w:sz="2" w:space="0" w:color="BFBFBF" w:themeColor="background1" w:themeShade="BF"/>
            </w:tcBorders>
            <w:shd w:val="clear" w:color="auto" w:fill="024D7C" w:themeFill="accent1"/>
            <w:tcMar>
              <w:left w:w="60" w:type="dxa"/>
              <w:right w:w="60" w:type="dxa"/>
            </w:tcMar>
          </w:tcPr>
          <w:p w14:paraId="0538A542" w14:textId="77777777" w:rsidR="0053750C" w:rsidRPr="00F43BA6" w:rsidRDefault="0053750C" w:rsidP="00C96F7A">
            <w:pPr>
              <w:pStyle w:val="ResBodyText"/>
              <w:spacing w:after="0"/>
              <w:rPr>
                <w:rFonts w:asciiTheme="minorHAnsi" w:hAnsiTheme="minorHAnsi" w:cstheme="minorHAnsi"/>
                <w:bCs/>
                <w:color w:val="FFFFFF" w:themeColor="background1"/>
                <w:sz w:val="19"/>
                <w:szCs w:val="19"/>
              </w:rPr>
            </w:pPr>
          </w:p>
        </w:tc>
        <w:tc>
          <w:tcPr>
            <w:tcW w:w="4140" w:type="dxa"/>
            <w:vMerge/>
            <w:tcBorders>
              <w:left w:val="single" w:sz="2" w:space="0" w:color="BFBFBF" w:themeColor="background1" w:themeShade="BF"/>
              <w:bottom w:val="single" w:sz="2" w:space="0" w:color="000000" w:themeColor="text1"/>
              <w:right w:val="single" w:sz="2" w:space="0" w:color="auto"/>
            </w:tcBorders>
            <w:shd w:val="clear" w:color="auto" w:fill="024D7C" w:themeFill="accent1"/>
            <w:tcMar>
              <w:left w:w="60" w:type="dxa"/>
              <w:right w:w="60" w:type="dxa"/>
            </w:tcMar>
          </w:tcPr>
          <w:p w14:paraId="692882FC" w14:textId="77777777" w:rsidR="0053750C" w:rsidRPr="00F43BA6" w:rsidRDefault="0053750C" w:rsidP="00C96F7A">
            <w:pPr>
              <w:pStyle w:val="ResBody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19"/>
                <w:szCs w:val="19"/>
              </w:rPr>
            </w:pPr>
          </w:p>
        </w:tc>
      </w:tr>
      <w:tr w:rsidR="0053750C" w14:paraId="5FC976A0"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2" w:space="0" w:color="000000" w:themeColor="text1"/>
              <w:left w:val="double" w:sz="4" w:space="0" w:color="000000" w:themeColor="text1"/>
            </w:tcBorders>
            <w:tcMar>
              <w:left w:w="72" w:type="dxa"/>
              <w:right w:w="72" w:type="dxa"/>
            </w:tcMar>
            <w:vAlign w:val="center"/>
          </w:tcPr>
          <w:p w14:paraId="1F3F22CA" w14:textId="239903D9"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2</w:t>
            </w:r>
          </w:p>
        </w:tc>
        <w:tc>
          <w:tcPr>
            <w:tcW w:w="4140" w:type="dxa"/>
            <w:tcBorders>
              <w:top w:val="single" w:sz="2" w:space="0" w:color="000000" w:themeColor="text1"/>
            </w:tcBorders>
            <w:tcMar>
              <w:left w:w="72" w:type="dxa"/>
              <w:right w:w="1872" w:type="dxa"/>
            </w:tcMar>
            <w:vAlign w:val="center"/>
          </w:tcPr>
          <w:p w14:paraId="542663A4" w14:textId="78CD1BD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37.9</w:t>
            </w:r>
          </w:p>
        </w:tc>
      </w:tr>
      <w:tr w:rsidR="0053750C" w14:paraId="16CEB92F"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0BAD5F0A" w14:textId="5ABCDE03"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3</w:t>
            </w:r>
          </w:p>
        </w:tc>
        <w:tc>
          <w:tcPr>
            <w:tcW w:w="4140" w:type="dxa"/>
            <w:tcMar>
              <w:left w:w="72" w:type="dxa"/>
              <w:right w:w="1872" w:type="dxa"/>
            </w:tcMar>
            <w:vAlign w:val="center"/>
          </w:tcPr>
          <w:p w14:paraId="1523BB22" w14:textId="3AE5E6F7"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56.8</w:t>
            </w:r>
          </w:p>
        </w:tc>
      </w:tr>
      <w:tr w:rsidR="0053750C" w14:paraId="536C1C3D"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3A3DCD08" w14:textId="442D31CE"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4</w:t>
            </w:r>
          </w:p>
        </w:tc>
        <w:tc>
          <w:tcPr>
            <w:tcW w:w="4140" w:type="dxa"/>
            <w:tcMar>
              <w:left w:w="72" w:type="dxa"/>
              <w:right w:w="1872" w:type="dxa"/>
            </w:tcMar>
            <w:vAlign w:val="center"/>
          </w:tcPr>
          <w:p w14:paraId="6FEF891D" w14:textId="3FB7506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75.7</w:t>
            </w:r>
          </w:p>
        </w:tc>
      </w:tr>
      <w:tr w:rsidR="0053750C" w14:paraId="6B79BA05"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6631661" w14:textId="14DC847B"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5</w:t>
            </w:r>
          </w:p>
        </w:tc>
        <w:tc>
          <w:tcPr>
            <w:tcW w:w="4140" w:type="dxa"/>
            <w:tcMar>
              <w:left w:w="72" w:type="dxa"/>
              <w:right w:w="1872" w:type="dxa"/>
            </w:tcMar>
            <w:vAlign w:val="center"/>
          </w:tcPr>
          <w:p w14:paraId="325E6C9E" w14:textId="52A5CBC5"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94.7</w:t>
            </w:r>
          </w:p>
        </w:tc>
      </w:tr>
      <w:tr w:rsidR="0053750C" w14:paraId="45F9E835"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9430B8C" w14:textId="6AD31196"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6</w:t>
            </w:r>
          </w:p>
        </w:tc>
        <w:tc>
          <w:tcPr>
            <w:tcW w:w="4140" w:type="dxa"/>
            <w:tcMar>
              <w:left w:w="72" w:type="dxa"/>
              <w:right w:w="1872" w:type="dxa"/>
            </w:tcMar>
            <w:vAlign w:val="center"/>
          </w:tcPr>
          <w:p w14:paraId="7C1ED5B8" w14:textId="649648AB"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113.6</w:t>
            </w:r>
          </w:p>
        </w:tc>
      </w:tr>
      <w:tr w:rsidR="00363C9E" w14:paraId="04795D0C"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45010022" w14:textId="3EF34670" w:rsidR="00363C9E" w:rsidRPr="00F43BA6" w:rsidRDefault="00363C9E" w:rsidP="0053750C">
            <w:pPr>
              <w:spacing w:before="40" w:after="40"/>
              <w:jc w:val="center"/>
              <w:rPr>
                <w:rFonts w:asciiTheme="minorHAnsi" w:hAnsiTheme="minorHAnsi" w:cstheme="minorHAnsi"/>
                <w:sz w:val="18"/>
              </w:rPr>
            </w:pPr>
            <w:r w:rsidRPr="00F43BA6">
              <w:rPr>
                <w:rFonts w:asciiTheme="minorHAnsi" w:hAnsiTheme="minorHAnsi" w:cstheme="minorHAnsi"/>
                <w:sz w:val="18"/>
              </w:rPr>
              <w:t>7</w:t>
            </w:r>
          </w:p>
        </w:tc>
        <w:tc>
          <w:tcPr>
            <w:tcW w:w="4140" w:type="dxa"/>
            <w:tcMar>
              <w:left w:w="72" w:type="dxa"/>
              <w:right w:w="1872" w:type="dxa"/>
            </w:tcMar>
            <w:vAlign w:val="center"/>
          </w:tcPr>
          <w:p w14:paraId="526EECA5" w14:textId="18BF2E1E" w:rsidR="00363C9E" w:rsidRPr="00F43BA6" w:rsidRDefault="00363C9E"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132.5</w:t>
            </w:r>
          </w:p>
        </w:tc>
      </w:tr>
    </w:tbl>
    <w:p w14:paraId="3A857116" w14:textId="67DCE860" w:rsidR="007E4529" w:rsidRPr="008C4717" w:rsidRDefault="007E4529" w:rsidP="007E4529">
      <w:pPr>
        <w:pStyle w:val="CaptionCredit"/>
        <w:spacing w:before="0"/>
        <w:contextualSpacing/>
      </w:pPr>
      <w:bookmarkStart w:id="5" w:name="_Hlk38540560"/>
      <w:r w:rsidRPr="008C4717">
        <w:t xml:space="preserve">Source : </w:t>
      </w:r>
      <w:r w:rsidRPr="008C4717">
        <w:rPr>
          <w:rFonts w:asciiTheme="minorHAnsi" w:hAnsiTheme="minorHAnsi"/>
        </w:rPr>
        <w:t>authors’ calculations</w:t>
      </w:r>
    </w:p>
    <w:bookmarkEnd w:id="5"/>
    <w:p w14:paraId="41ED76FB" w14:textId="21B81C6F" w:rsidR="00066D48" w:rsidRDefault="007823AE" w:rsidP="00C10D59">
      <w:pPr>
        <w:pStyle w:val="StyleResBodyTextLatinBodyCalibriLight"/>
        <w:spacing w:before="120"/>
      </w:pPr>
      <w:r>
        <w:t>Consider</w:t>
      </w:r>
      <w:r w:rsidR="00DA3608">
        <w:t xml:space="preserve"> an outbreak in which the number of infected persons doubles every </w:t>
      </w:r>
      <w:r w:rsidR="006D78B9">
        <w:t>3</w:t>
      </w:r>
      <w:r w:rsidR="00DA3608">
        <w:t xml:space="preserve"> days. Assuming an initial infection rate of just one </w:t>
      </w:r>
      <w:r w:rsidR="006C719D">
        <w:t>out of a</w:t>
      </w:r>
      <w:r w:rsidR="00DA3608">
        <w:t xml:space="preserve"> million persons, in</w:t>
      </w:r>
      <w:r w:rsidR="006C719D">
        <w:t xml:space="preserve"> just</w:t>
      </w:r>
      <w:r w:rsidR="00C77AD8">
        <w:t xml:space="preserve"> </w:t>
      </w:r>
      <w:r w:rsidR="006D78B9">
        <w:t>57</w:t>
      </w:r>
      <w:r w:rsidR="00C77AD8">
        <w:t xml:space="preserve"> days the infection will</w:t>
      </w:r>
      <w:r w:rsidR="00486707">
        <w:t xml:space="preserve"> have </w:t>
      </w:r>
      <w:r w:rsidR="005A2D24">
        <w:t xml:space="preserve">spread to 50% of </w:t>
      </w:r>
      <w:r w:rsidR="00680E2F">
        <w:t>the</w:t>
      </w:r>
      <w:r w:rsidR="005A2D24">
        <w:t xml:space="preserve"> population.</w:t>
      </w:r>
      <w:r w:rsidR="00EC66D6">
        <w:t xml:space="preserve"> Of course, g</w:t>
      </w:r>
      <w:r w:rsidR="004D128C">
        <w:t>eometric growth cannot continue indefinitely due to the finite size of a population, and an outbreak naturally decelerates after a large percentage of a population has been exposed</w:t>
      </w:r>
      <w:r w:rsidR="006C719D">
        <w:t>. Nevertheless,</w:t>
      </w:r>
      <w:r w:rsidR="00C10D59">
        <w:t xml:space="preserve"> </w:t>
      </w:r>
      <w:r w:rsidR="005A2D24">
        <w:t>the results</w:t>
      </w:r>
      <w:r w:rsidR="003B04F6">
        <w:t xml:space="preserve"> in Table 1</w:t>
      </w:r>
      <w:r w:rsidR="005A2D24">
        <w:t xml:space="preserve"> </w:t>
      </w:r>
      <w:r w:rsidR="00581A5A">
        <w:t>roughly illustrat</w:t>
      </w:r>
      <w:r w:rsidR="002F0C51">
        <w:t>e</w:t>
      </w:r>
      <w:r w:rsidR="00581A5A">
        <w:t xml:space="preserve"> the </w:t>
      </w:r>
      <w:r w:rsidR="002F0C51">
        <w:t xml:space="preserve">severe </w:t>
      </w:r>
      <w:r w:rsidR="00581A5A">
        <w:t>time constraints under which model builders and decision-makers must operate.</w:t>
      </w:r>
      <w:r w:rsidR="00066D48">
        <w:t xml:space="preserve"> </w:t>
      </w:r>
    </w:p>
    <w:p w14:paraId="221DFFA7" w14:textId="0CBDD5C5" w:rsidR="005A2D24" w:rsidRDefault="00D54ACD" w:rsidP="00066D48">
      <w:pPr>
        <w:pStyle w:val="StyleResBodyTextLatinBodyCalibriLight"/>
        <w:spacing w:before="120"/>
      </w:pPr>
      <w:r>
        <w:t xml:space="preserve">With respect to </w:t>
      </w:r>
      <w:r w:rsidRPr="002F65B3">
        <w:t>SARS-CoV-2</w:t>
      </w:r>
      <w:r w:rsidR="008750D5">
        <w:t xml:space="preserve"> </w:t>
      </w:r>
      <w:r w:rsidRPr="002F65B3">
        <w:t xml:space="preserve"> </w:t>
      </w:r>
      <w:r w:rsidR="008750D5">
        <w:t xml:space="preserve">– </w:t>
      </w:r>
      <w:r w:rsidRPr="002F65B3">
        <w:t>the coronavirus that causes the illness known as COVID-19</w:t>
      </w:r>
      <w:r w:rsidR="008750D5">
        <w:t xml:space="preserve"> –</w:t>
      </w:r>
      <w:r w:rsidRPr="002F65B3">
        <w:t xml:space="preserve"> </w:t>
      </w:r>
      <w:r w:rsidR="00440596">
        <w:t xml:space="preserve">data from Johns Hopkins University indicates </w:t>
      </w:r>
      <w:r w:rsidR="00C96F7A">
        <w:t>indicates tha</w:t>
      </w:r>
      <w:r w:rsidR="008750D5">
        <w:t xml:space="preserve">t, in many countries, the </w:t>
      </w:r>
      <w:r w:rsidR="00387E04">
        <w:t xml:space="preserve">rate of growth </w:t>
      </w:r>
      <w:r w:rsidR="00EC66D6">
        <w:t>of</w:t>
      </w:r>
      <w:r w:rsidR="00387E04">
        <w:t xml:space="preserve"> reported cases was rapid during the early stages of the outbreak (Table 2). In the United States</w:t>
      </w:r>
      <w:r w:rsidR="00B970A8">
        <w:t xml:space="preserve"> and Italy</w:t>
      </w:r>
      <w:r w:rsidR="00387E04">
        <w:t xml:space="preserve">, for example, </w:t>
      </w:r>
      <w:r w:rsidR="00066D48">
        <w:t xml:space="preserve">the total number of cases doubled from 1 </w:t>
      </w:r>
      <w:r w:rsidR="00EC66D6">
        <w:t>per</w:t>
      </w:r>
      <w:r w:rsidR="00066D48">
        <w:t xml:space="preserve"> 100 thousand to 2 </w:t>
      </w:r>
      <w:r w:rsidR="00EC66D6">
        <w:t>per</w:t>
      </w:r>
      <w:r w:rsidR="00066D48">
        <w:t xml:space="preserve"> 100 thousand </w:t>
      </w:r>
      <w:r w:rsidR="00EC66D6">
        <w:t xml:space="preserve">persons </w:t>
      </w:r>
      <w:r w:rsidR="00066D48">
        <w:t xml:space="preserve">in just 2.4 days. In the United Kingdom, Canada and France, </w:t>
      </w:r>
      <w:r w:rsidR="00EC66D6">
        <w:t xml:space="preserve">this </w:t>
      </w:r>
      <w:r w:rsidR="00947E2B">
        <w:t>increase</w:t>
      </w:r>
      <w:r w:rsidR="00EC66D6">
        <w:t xml:space="preserve"> occurred in about </w:t>
      </w:r>
      <w:r w:rsidR="00066D48">
        <w:t xml:space="preserve">3.2 days. </w:t>
      </w:r>
    </w:p>
    <w:p w14:paraId="1327F746" w14:textId="71FCF052" w:rsidR="00432ACA" w:rsidRDefault="00432ACA" w:rsidP="00432ACA">
      <w:pPr>
        <w:pStyle w:val="TableFigureNumber"/>
        <w:rPr>
          <w:noProof/>
        </w:rPr>
      </w:pPr>
      <w:r>
        <w:lastRenderedPageBreak/>
        <w:t>Table 2</w:t>
      </w:r>
    </w:p>
    <w:p w14:paraId="7F45E9A7" w14:textId="3EC56136" w:rsidR="00432ACA" w:rsidRDefault="00D3205C" w:rsidP="00432ACA">
      <w:pPr>
        <w:pStyle w:val="ResTableFigDescription"/>
        <w:contextualSpacing/>
      </w:pPr>
      <w:r>
        <w:t>Doubling Time for t</w:t>
      </w:r>
      <w:r w:rsidR="00C579B7">
        <w:t xml:space="preserve">otal </w:t>
      </w:r>
      <w:r w:rsidR="00757003">
        <w:t>Reported Covid-19 Cases</w:t>
      </w:r>
      <w:r>
        <w:t>,</w:t>
      </w:r>
      <w:r w:rsidR="00432ACA">
        <w:t xml:space="preserve"> </w:t>
      </w:r>
    </w:p>
    <w:p w14:paraId="3821B8D5" w14:textId="5F04AECE" w:rsidR="00432ACA" w:rsidRDefault="00757003" w:rsidP="00432ACA">
      <w:pPr>
        <w:pStyle w:val="ResTableFigDescription"/>
        <w:contextualSpacing/>
      </w:pPr>
      <w:r>
        <w:t xml:space="preserve">after first reaching a threshold of one case per </w:t>
      </w:r>
      <w:r w:rsidR="00944AE8">
        <w:t>100,000</w:t>
      </w:r>
      <w:r>
        <w:t xml:space="preserve"> of general population</w:t>
      </w:r>
    </w:p>
    <w:tbl>
      <w:tblPr>
        <w:tblStyle w:val="ResearchStandardTable"/>
        <w:tblW w:w="0" w:type="auto"/>
        <w:tblLayout w:type="fixed"/>
        <w:tblLook w:val="04A0" w:firstRow="1" w:lastRow="0" w:firstColumn="1" w:lastColumn="0" w:noHBand="0" w:noVBand="1"/>
      </w:tblPr>
      <w:tblGrid>
        <w:gridCol w:w="1605"/>
        <w:gridCol w:w="2430"/>
        <w:gridCol w:w="2250"/>
      </w:tblGrid>
      <w:tr w:rsidR="00757003" w14:paraId="6E24D97B" w14:textId="77777777" w:rsidTr="00EB7B1A">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0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00BCA550" w14:textId="13D75987" w:rsidR="00757003" w:rsidRPr="00F43BA6" w:rsidRDefault="00757003" w:rsidP="00C96F7A">
            <w:pPr>
              <w:pStyle w:val="ResBodyText"/>
              <w:spacing w:after="0"/>
              <w:rPr>
                <w:rFonts w:asciiTheme="minorHAnsi" w:hAnsiTheme="minorHAnsi" w:cstheme="minorHAnsi"/>
                <w:sz w:val="18"/>
              </w:rPr>
            </w:pPr>
            <w:r w:rsidRPr="00F43BA6">
              <w:rPr>
                <w:rFonts w:asciiTheme="minorHAnsi" w:hAnsiTheme="minorHAnsi" w:cstheme="minorHAnsi"/>
                <w:sz w:val="18"/>
              </w:rPr>
              <w:t>Country</w:t>
            </w:r>
          </w:p>
        </w:tc>
        <w:tc>
          <w:tcPr>
            <w:tcW w:w="2430" w:type="dxa"/>
            <w:tcBorders>
              <w:top w:val="single" w:sz="2" w:space="0" w:color="000000" w:themeColor="text1"/>
              <w:left w:val="single" w:sz="2" w:space="0" w:color="BFBFBF" w:themeColor="background1" w:themeShade="BF"/>
              <w:right w:val="single" w:sz="2" w:space="0" w:color="BFBFBF" w:themeColor="background1" w:themeShade="BF"/>
            </w:tcBorders>
            <w:vAlign w:val="center"/>
          </w:tcPr>
          <w:p w14:paraId="7A581F8D" w14:textId="77777777" w:rsidR="00EB7B1A"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rPr>
            </w:pPr>
            <w:r w:rsidRPr="00F43BA6">
              <w:rPr>
                <w:rFonts w:asciiTheme="minorHAnsi" w:hAnsiTheme="minorHAnsi" w:cstheme="minorHAnsi"/>
                <w:sz w:val="18"/>
              </w:rPr>
              <w:t xml:space="preserve">Date on Which Cumulative Cases First Exceeded </w:t>
            </w:r>
          </w:p>
          <w:p w14:paraId="68CDE4D4" w14:textId="2740C1D0" w:rsidR="00757003" w:rsidRPr="00F43BA6"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 xml:space="preserve">One Per </w:t>
            </w:r>
            <w:r w:rsidR="00944AE8" w:rsidRPr="00F43BA6">
              <w:rPr>
                <w:rFonts w:asciiTheme="minorHAnsi" w:hAnsiTheme="minorHAnsi" w:cstheme="minorHAnsi"/>
                <w:sz w:val="18"/>
              </w:rPr>
              <w:t>100,000</w:t>
            </w:r>
            <w:r w:rsidRPr="00F43BA6">
              <w:rPr>
                <w:rFonts w:asciiTheme="minorHAnsi" w:hAnsiTheme="minorHAnsi" w:cstheme="minorHAnsi"/>
                <w:sz w:val="18"/>
              </w:rPr>
              <w:t xml:space="preserve"> Persons</w:t>
            </w:r>
          </w:p>
        </w:tc>
        <w:tc>
          <w:tcPr>
            <w:tcW w:w="225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4E09EF0E" w14:textId="63596F2E" w:rsidR="00EB7B1A" w:rsidRPr="00F43BA6" w:rsidRDefault="00C579B7" w:rsidP="00EB7B1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Number of Days for Reported Cases to Double</w:t>
            </w:r>
            <w:r w:rsidR="00EB7B1A">
              <w:rPr>
                <w:rFonts w:asciiTheme="minorHAnsi" w:hAnsiTheme="minorHAnsi" w:cstheme="minorHAnsi"/>
                <w:sz w:val="18"/>
              </w:rPr>
              <w:t xml:space="preserve"> to Two Per 100,000 Persons</w:t>
            </w:r>
          </w:p>
        </w:tc>
      </w:tr>
      <w:tr w:rsidR="00084DBE" w:rsidRPr="00084DBE" w14:paraId="49741472"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D1903"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Iran</w:t>
            </w:r>
          </w:p>
        </w:tc>
        <w:tc>
          <w:tcPr>
            <w:tcW w:w="2430" w:type="dxa"/>
            <w:noWrap/>
            <w:vAlign w:val="center"/>
            <w:hideMark/>
          </w:tcPr>
          <w:p w14:paraId="43B589CA"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Mar-01</w:t>
            </w:r>
          </w:p>
        </w:tc>
        <w:tc>
          <w:tcPr>
            <w:tcW w:w="2250" w:type="dxa"/>
            <w:noWrap/>
            <w:vAlign w:val="center"/>
            <w:hideMark/>
          </w:tcPr>
          <w:p w14:paraId="2673F46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1.6</w:t>
            </w:r>
          </w:p>
        </w:tc>
      </w:tr>
      <w:tr w:rsidR="00084DBE" w:rsidRPr="00084DBE" w14:paraId="40468D91"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05412B04"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Spain</w:t>
            </w:r>
          </w:p>
        </w:tc>
        <w:tc>
          <w:tcPr>
            <w:tcW w:w="2430" w:type="dxa"/>
            <w:noWrap/>
            <w:vAlign w:val="center"/>
            <w:hideMark/>
          </w:tcPr>
          <w:p w14:paraId="301BE483"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Mar-07</w:t>
            </w:r>
          </w:p>
        </w:tc>
        <w:tc>
          <w:tcPr>
            <w:tcW w:w="2250" w:type="dxa"/>
            <w:noWrap/>
            <w:vAlign w:val="center"/>
            <w:hideMark/>
          </w:tcPr>
          <w:p w14:paraId="391A47F0"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1.8</w:t>
            </w:r>
          </w:p>
        </w:tc>
      </w:tr>
      <w:tr w:rsidR="00084DBE" w:rsidRPr="00084DBE" w14:paraId="2FDE2333"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DB1C32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Italy</w:t>
            </w:r>
          </w:p>
        </w:tc>
        <w:tc>
          <w:tcPr>
            <w:tcW w:w="2430" w:type="dxa"/>
            <w:noWrap/>
            <w:vAlign w:val="center"/>
            <w:hideMark/>
          </w:tcPr>
          <w:p w14:paraId="57996479"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Feb-27</w:t>
            </w:r>
          </w:p>
        </w:tc>
        <w:tc>
          <w:tcPr>
            <w:tcW w:w="2250" w:type="dxa"/>
            <w:noWrap/>
            <w:vAlign w:val="center"/>
            <w:hideMark/>
          </w:tcPr>
          <w:p w14:paraId="32B0489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277E8DD9"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91A8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US</w:t>
            </w:r>
          </w:p>
        </w:tc>
        <w:tc>
          <w:tcPr>
            <w:tcW w:w="2430" w:type="dxa"/>
            <w:noWrap/>
            <w:vAlign w:val="center"/>
            <w:hideMark/>
          </w:tcPr>
          <w:p w14:paraId="2A7C171F"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Mar-15</w:t>
            </w:r>
          </w:p>
        </w:tc>
        <w:tc>
          <w:tcPr>
            <w:tcW w:w="2250" w:type="dxa"/>
            <w:noWrap/>
            <w:vAlign w:val="center"/>
            <w:hideMark/>
          </w:tcPr>
          <w:p w14:paraId="758FC4D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64865E0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D14847D"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Korea, South</w:t>
            </w:r>
          </w:p>
        </w:tc>
        <w:tc>
          <w:tcPr>
            <w:tcW w:w="2430" w:type="dxa"/>
            <w:noWrap/>
            <w:vAlign w:val="center"/>
            <w:hideMark/>
          </w:tcPr>
          <w:p w14:paraId="572B944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Feb-23</w:t>
            </w:r>
          </w:p>
        </w:tc>
        <w:tc>
          <w:tcPr>
            <w:tcW w:w="2250" w:type="dxa"/>
            <w:noWrap/>
            <w:vAlign w:val="center"/>
            <w:hideMark/>
          </w:tcPr>
          <w:p w14:paraId="3DE3BAE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2.8</w:t>
            </w:r>
          </w:p>
        </w:tc>
      </w:tr>
      <w:tr w:rsidR="00084DBE" w:rsidRPr="00084DBE" w14:paraId="09C1C634"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11D2F7A9"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United Kingdom</w:t>
            </w:r>
          </w:p>
        </w:tc>
        <w:tc>
          <w:tcPr>
            <w:tcW w:w="2430" w:type="dxa"/>
            <w:noWrap/>
            <w:vAlign w:val="center"/>
            <w:hideMark/>
          </w:tcPr>
          <w:p w14:paraId="6573C730"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Mar-13</w:t>
            </w:r>
          </w:p>
        </w:tc>
        <w:tc>
          <w:tcPr>
            <w:tcW w:w="2250" w:type="dxa"/>
            <w:noWrap/>
            <w:vAlign w:val="center"/>
            <w:hideMark/>
          </w:tcPr>
          <w:p w14:paraId="25AD708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3.1</w:t>
            </w:r>
          </w:p>
        </w:tc>
      </w:tr>
      <w:tr w:rsidR="00084DBE" w:rsidRPr="00084DBE" w14:paraId="31427211"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9DD7B5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France</w:t>
            </w:r>
          </w:p>
        </w:tc>
        <w:tc>
          <w:tcPr>
            <w:tcW w:w="2430" w:type="dxa"/>
            <w:noWrap/>
            <w:vAlign w:val="center"/>
            <w:hideMark/>
          </w:tcPr>
          <w:p w14:paraId="70D209F4"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Mar-06</w:t>
            </w:r>
          </w:p>
        </w:tc>
        <w:tc>
          <w:tcPr>
            <w:tcW w:w="2250" w:type="dxa"/>
            <w:noWrap/>
            <w:vAlign w:val="center"/>
            <w:hideMark/>
          </w:tcPr>
          <w:p w14:paraId="44D4C2D0"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456B0342"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5D1EBB1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Canada</w:t>
            </w:r>
          </w:p>
        </w:tc>
        <w:tc>
          <w:tcPr>
            <w:tcW w:w="2430" w:type="dxa"/>
            <w:noWrap/>
            <w:vAlign w:val="center"/>
            <w:hideMark/>
          </w:tcPr>
          <w:p w14:paraId="7EFCFF34"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Mar-16</w:t>
            </w:r>
          </w:p>
        </w:tc>
        <w:tc>
          <w:tcPr>
            <w:tcW w:w="2250" w:type="dxa"/>
            <w:noWrap/>
            <w:vAlign w:val="center"/>
            <w:hideMark/>
          </w:tcPr>
          <w:p w14:paraId="4AD76C85"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64D4B2E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568C5C2"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Russia</w:t>
            </w:r>
          </w:p>
        </w:tc>
        <w:tc>
          <w:tcPr>
            <w:tcW w:w="2430" w:type="dxa"/>
            <w:noWrap/>
            <w:vAlign w:val="center"/>
            <w:hideMark/>
          </w:tcPr>
          <w:p w14:paraId="0F776198"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Mar-29</w:t>
            </w:r>
          </w:p>
        </w:tc>
        <w:tc>
          <w:tcPr>
            <w:tcW w:w="2250" w:type="dxa"/>
            <w:noWrap/>
            <w:vAlign w:val="center"/>
            <w:hideMark/>
          </w:tcPr>
          <w:p w14:paraId="71E7CDF2"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3.4</w:t>
            </w:r>
          </w:p>
        </w:tc>
      </w:tr>
      <w:tr w:rsidR="00084DBE" w:rsidRPr="00084DBE" w14:paraId="0AB3AC37"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4EE10B3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Germany</w:t>
            </w:r>
          </w:p>
        </w:tc>
        <w:tc>
          <w:tcPr>
            <w:tcW w:w="2430" w:type="dxa"/>
            <w:noWrap/>
            <w:vAlign w:val="center"/>
            <w:hideMark/>
          </w:tcPr>
          <w:p w14:paraId="2A78CE2C"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Mar-08</w:t>
            </w:r>
          </w:p>
        </w:tc>
        <w:tc>
          <w:tcPr>
            <w:tcW w:w="2250" w:type="dxa"/>
            <w:noWrap/>
            <w:vAlign w:val="center"/>
            <w:hideMark/>
          </w:tcPr>
          <w:p w14:paraId="778A2B7F"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4.0</w:t>
            </w:r>
          </w:p>
        </w:tc>
      </w:tr>
      <w:tr w:rsidR="00084DBE" w:rsidRPr="00084DBE" w14:paraId="128A9CCA"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29E25DDF"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China</w:t>
            </w:r>
          </w:p>
        </w:tc>
        <w:tc>
          <w:tcPr>
            <w:tcW w:w="2430" w:type="dxa"/>
            <w:noWrap/>
            <w:vAlign w:val="center"/>
            <w:hideMark/>
          </w:tcPr>
          <w:p w14:paraId="6C380E1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Feb-02</w:t>
            </w:r>
          </w:p>
        </w:tc>
        <w:tc>
          <w:tcPr>
            <w:tcW w:w="2250" w:type="dxa"/>
            <w:noWrap/>
            <w:vAlign w:val="center"/>
            <w:hideMark/>
          </w:tcPr>
          <w:p w14:paraId="3D80D57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4.8</w:t>
            </w:r>
          </w:p>
        </w:tc>
      </w:tr>
    </w:tbl>
    <w:p w14:paraId="6D8C1662" w14:textId="6484823A" w:rsidR="00D3205C" w:rsidRPr="008C4717" w:rsidRDefault="00703D3A" w:rsidP="00D3205C">
      <w:pPr>
        <w:pStyle w:val="CaptionCredit"/>
        <w:spacing w:before="0"/>
        <w:contextualSpacing/>
        <w:rPr>
          <w:rFonts w:asciiTheme="minorHAnsi" w:hAnsiTheme="minorHAnsi"/>
        </w:rPr>
      </w:pPr>
      <w:r>
        <w:t xml:space="preserve"> </w:t>
      </w:r>
      <w:r w:rsidR="007E4529" w:rsidRPr="008C4717">
        <w:t xml:space="preserve">Source : </w:t>
      </w:r>
      <w:r w:rsidR="007E4529" w:rsidRPr="008C4717">
        <w:rPr>
          <w:rFonts w:asciiTheme="minorHAnsi" w:hAnsiTheme="minorHAnsi"/>
        </w:rPr>
        <w:t>authors’ calculations using Johns Hopkins University’s COVID-19 database</w:t>
      </w:r>
      <w:bookmarkEnd w:id="3"/>
    </w:p>
    <w:p w14:paraId="19788640" w14:textId="5F9513B0" w:rsidR="00B83AE7" w:rsidRDefault="002B4D7F" w:rsidP="00767AC7">
      <w:pPr>
        <w:pStyle w:val="ResBodyText"/>
        <w:spacing w:before="120"/>
        <w:rPr>
          <w:rFonts w:asciiTheme="minorHAnsi" w:hAnsiTheme="minorHAnsi" w:cstheme="minorHAnsi"/>
        </w:rPr>
      </w:pPr>
      <w:r>
        <w:rPr>
          <w:rFonts w:asciiTheme="minorHAnsi" w:hAnsiTheme="minorHAnsi" w:cstheme="minorHAnsi"/>
        </w:rPr>
        <w:t xml:space="preserve">Thus, outbreak modelers operate under extreme time pressure, and with much at stake. </w:t>
      </w:r>
      <w:r w:rsidR="00420511">
        <w:rPr>
          <w:rFonts w:asciiTheme="minorHAnsi" w:hAnsiTheme="minorHAnsi" w:cstheme="minorHAnsi"/>
        </w:rPr>
        <w:t xml:space="preserve">Delaying a model’s release </w:t>
      </w:r>
      <w:r w:rsidR="00D61BF1">
        <w:rPr>
          <w:rFonts w:asciiTheme="minorHAnsi" w:hAnsiTheme="minorHAnsi" w:cstheme="minorHAnsi"/>
        </w:rPr>
        <w:t xml:space="preserve">by </w:t>
      </w:r>
      <w:r w:rsidR="00433C89">
        <w:rPr>
          <w:rFonts w:asciiTheme="minorHAnsi" w:hAnsiTheme="minorHAnsi" w:cstheme="minorHAnsi"/>
        </w:rPr>
        <w:t>a month</w:t>
      </w:r>
      <w:r w:rsidR="00D61BF1">
        <w:rPr>
          <w:rFonts w:asciiTheme="minorHAnsi" w:hAnsiTheme="minorHAnsi" w:cstheme="minorHAnsi"/>
        </w:rPr>
        <w:t xml:space="preserve"> </w:t>
      </w:r>
      <w:r w:rsidR="00420511">
        <w:rPr>
          <w:rFonts w:asciiTheme="minorHAnsi" w:hAnsiTheme="minorHAnsi" w:cstheme="minorHAnsi"/>
        </w:rPr>
        <w:t>to refine its key parameters could render it useless</w:t>
      </w:r>
      <w:r w:rsidR="005F065C">
        <w:rPr>
          <w:rFonts w:asciiTheme="minorHAnsi" w:hAnsiTheme="minorHAnsi" w:cstheme="minorHAnsi"/>
        </w:rPr>
        <w:t xml:space="preserve"> to decision-makers.</w:t>
      </w:r>
      <w:r w:rsidR="00767AC7">
        <w:rPr>
          <w:rFonts w:asciiTheme="minorHAnsi" w:hAnsiTheme="minorHAnsi" w:cstheme="minorHAnsi"/>
        </w:rPr>
        <w:t xml:space="preserve"> </w:t>
      </w:r>
      <w:r w:rsidR="00990F47">
        <w:rPr>
          <w:rFonts w:asciiTheme="minorHAnsi" w:hAnsiTheme="minorHAnsi" w:cstheme="minorHAnsi"/>
        </w:rPr>
        <w:t>Model f</w:t>
      </w:r>
      <w:r w:rsidR="00767AC7">
        <w:rPr>
          <w:rFonts w:asciiTheme="minorHAnsi" w:hAnsiTheme="minorHAnsi" w:cstheme="minorHAnsi"/>
        </w:rPr>
        <w:t>orecasts are most valuable to decision-makers early in an outbreak</w:t>
      </w:r>
      <w:r w:rsidR="00B83AE7">
        <w:rPr>
          <w:rFonts w:asciiTheme="minorHAnsi" w:hAnsiTheme="minorHAnsi" w:cstheme="minorHAnsi"/>
        </w:rPr>
        <w:t xml:space="preserve">. </w:t>
      </w:r>
      <w:r w:rsidR="00754E00">
        <w:rPr>
          <w:rFonts w:asciiTheme="minorHAnsi" w:hAnsiTheme="minorHAnsi" w:cstheme="minorHAnsi"/>
        </w:rPr>
        <w:t>T</w:t>
      </w:r>
      <w:r w:rsidR="00B83AE7">
        <w:rPr>
          <w:rFonts w:asciiTheme="minorHAnsi" w:hAnsiTheme="minorHAnsi" w:cstheme="minorHAnsi"/>
        </w:rPr>
        <w:t>he earlier an intervention such as social distancing is implemented, the greater will be its likely impact.</w:t>
      </w:r>
      <w:r w:rsidR="0079625D">
        <w:rPr>
          <w:rFonts w:asciiTheme="minorHAnsi" w:hAnsiTheme="minorHAnsi" w:cstheme="minorHAnsi"/>
        </w:rPr>
        <w:t xml:space="preserve"> </w:t>
      </w:r>
      <w:r w:rsidR="00C25014">
        <w:rPr>
          <w:rFonts w:asciiTheme="minorHAnsi" w:hAnsiTheme="minorHAnsi" w:cstheme="minorHAnsi"/>
        </w:rPr>
        <w:t>A delay of merely a few days can greatly reduce the positive impact of a particular intervention.</w:t>
      </w:r>
      <w:r w:rsidR="00990F47">
        <w:rPr>
          <w:rFonts w:asciiTheme="minorHAnsi" w:hAnsiTheme="minorHAnsi" w:cstheme="minorHAnsi"/>
        </w:rPr>
        <w:t xml:space="preserve"> </w:t>
      </w:r>
      <w:r w:rsidR="00B0007C">
        <w:rPr>
          <w:rFonts w:asciiTheme="minorHAnsi" w:hAnsiTheme="minorHAnsi" w:cstheme="minorHAnsi"/>
        </w:rPr>
        <w:t xml:space="preserve"> </w:t>
      </w:r>
      <w:r w:rsidR="00B83AE7">
        <w:rPr>
          <w:rFonts w:asciiTheme="minorHAnsi" w:hAnsiTheme="minorHAnsi" w:cstheme="minorHAnsi"/>
        </w:rPr>
        <w:t xml:space="preserve"> </w:t>
      </w:r>
    </w:p>
    <w:p w14:paraId="04C5310E" w14:textId="33AAA777" w:rsidR="00DF701A" w:rsidRPr="00220F02" w:rsidRDefault="00754E00" w:rsidP="00220F02">
      <w:pPr>
        <w:pStyle w:val="ResBodyText"/>
        <w:spacing w:before="120"/>
        <w:rPr>
          <w:rFonts w:asciiTheme="minorHAnsi" w:hAnsiTheme="minorHAnsi" w:cstheme="minorHAnsi"/>
        </w:rPr>
      </w:pPr>
      <w:r>
        <w:rPr>
          <w:rFonts w:asciiTheme="minorHAnsi" w:hAnsiTheme="minorHAnsi" w:cstheme="minorHAnsi"/>
        </w:rPr>
        <w:t xml:space="preserve">Time pressure </w:t>
      </w:r>
      <w:r w:rsidR="00B0007C">
        <w:rPr>
          <w:rFonts w:asciiTheme="minorHAnsi" w:hAnsiTheme="minorHAnsi" w:cstheme="minorHAnsi"/>
        </w:rPr>
        <w:t>forces outbreak modelers to make due with the limited data that is available early in an outbreak</w:t>
      </w:r>
      <w:r w:rsidR="00AB5855">
        <w:rPr>
          <w:rFonts w:asciiTheme="minorHAnsi" w:hAnsiTheme="minorHAnsi" w:cstheme="minorHAnsi"/>
        </w:rPr>
        <w:t xml:space="preserve"> caused by a novel pathogen</w:t>
      </w:r>
      <w:r w:rsidR="00B0007C">
        <w:rPr>
          <w:rFonts w:asciiTheme="minorHAnsi" w:hAnsiTheme="minorHAnsi" w:cstheme="minorHAnsi"/>
        </w:rPr>
        <w:t xml:space="preserve">. </w:t>
      </w:r>
      <w:r w:rsidR="00344FA6">
        <w:rPr>
          <w:rFonts w:asciiTheme="minorHAnsi" w:hAnsiTheme="minorHAnsi" w:cstheme="minorHAnsi"/>
        </w:rPr>
        <w:t xml:space="preserve">Data limitations make it challenging to assess the threat posed by a </w:t>
      </w:r>
      <w:r w:rsidR="00C04475">
        <w:rPr>
          <w:rFonts w:asciiTheme="minorHAnsi" w:hAnsiTheme="minorHAnsi" w:cstheme="minorHAnsi"/>
        </w:rPr>
        <w:t xml:space="preserve">novel </w:t>
      </w:r>
      <w:r w:rsidR="00344FA6">
        <w:rPr>
          <w:rFonts w:asciiTheme="minorHAnsi" w:hAnsiTheme="minorHAnsi" w:cstheme="minorHAnsi"/>
        </w:rPr>
        <w:t>virus.</w:t>
      </w:r>
      <w:r w:rsidR="00C04475">
        <w:rPr>
          <w:rFonts w:asciiTheme="minorHAnsi" w:hAnsiTheme="minorHAnsi" w:cstheme="minorHAnsi"/>
        </w:rPr>
        <w:t xml:space="preserve"> </w:t>
      </w:r>
      <w:r w:rsidR="00DF701A" w:rsidRPr="002F65B3">
        <w:rPr>
          <w:rFonts w:asciiTheme="minorHAnsi" w:hAnsiTheme="minorHAnsi"/>
        </w:rPr>
        <w:t>Recent history provide</w:t>
      </w:r>
      <w:r w:rsidR="00F6676D">
        <w:rPr>
          <w:rFonts w:asciiTheme="minorHAnsi" w:hAnsiTheme="minorHAnsi"/>
        </w:rPr>
        <w:t>s</w:t>
      </w:r>
      <w:r w:rsidR="00DF701A" w:rsidRPr="002F65B3">
        <w:rPr>
          <w:rFonts w:asciiTheme="minorHAnsi" w:hAnsiTheme="minorHAnsi"/>
        </w:rPr>
        <w:t xml:space="preserve"> some sense of the </w:t>
      </w:r>
      <w:r w:rsidR="00DF701A">
        <w:rPr>
          <w:rFonts w:asciiTheme="minorHAnsi" w:hAnsiTheme="minorHAnsi"/>
        </w:rPr>
        <w:t xml:space="preserve">magnitude of this </w:t>
      </w:r>
      <w:r w:rsidR="00DF701A" w:rsidRPr="002F65B3">
        <w:rPr>
          <w:rFonts w:asciiTheme="minorHAnsi" w:hAnsiTheme="minorHAnsi"/>
        </w:rPr>
        <w:t>challenge</w:t>
      </w:r>
      <w:r w:rsidR="00DF701A">
        <w:rPr>
          <w:rFonts w:asciiTheme="minorHAnsi" w:hAnsiTheme="minorHAnsi"/>
        </w:rPr>
        <w:t>.</w:t>
      </w:r>
      <w:r w:rsidR="00DF701A" w:rsidRPr="002F65B3">
        <w:rPr>
          <w:rFonts w:asciiTheme="minorHAnsi" w:hAnsiTheme="minorHAnsi"/>
        </w:rPr>
        <w:t xml:space="preserve"> In the spring of 2009, a novel influenza virus emerged and spread rapidly throughout the world. Referred to as “Swine Flu”, researchers scrambled to process emerging data and develop estimates of the danger posed by this virus. In a report published in 2013, four years after the outbreak, the National Institute of Health (NIH) reviewed 77 estimates of Swine Flu case fatality risk from 50 published studies.</w:t>
      </w:r>
      <w:r w:rsidR="00DF701A" w:rsidRPr="002F65B3">
        <w:rPr>
          <w:rStyle w:val="FootnoteReference"/>
          <w:rFonts w:asciiTheme="minorHAnsi" w:hAnsiTheme="minorHAnsi"/>
        </w:rPr>
        <w:footnoteReference w:id="4"/>
      </w:r>
      <w:r w:rsidR="00DF701A" w:rsidRPr="002F65B3">
        <w:rPr>
          <w:rFonts w:asciiTheme="minorHAnsi" w:hAnsiTheme="minorHAnsi"/>
        </w:rPr>
        <w:t xml:space="preserve"> Many of the 77 estimates were produced in the first nine months of the pandemic. The NIH found “substantial heterogeneity in the published estimates, ranging from less than 1 to more than 10,000 deaths per 100,000 cases or infections.” The report concludes that “our review highlights the difficulty in estimating the seriousness of infection with a novel influenza virus”.</w:t>
      </w:r>
      <w:r w:rsidR="00DF701A" w:rsidRPr="002F65B3">
        <w:rPr>
          <w:rStyle w:val="FootnoteReference"/>
          <w:rFonts w:asciiTheme="minorHAnsi" w:hAnsiTheme="minorHAnsi"/>
        </w:rPr>
        <w:footnoteReference w:id="5"/>
      </w:r>
      <w:r w:rsidR="00DF701A" w:rsidRPr="002F65B3">
        <w:rPr>
          <w:rFonts w:asciiTheme="minorHAnsi" w:hAnsiTheme="minorHAnsi"/>
        </w:rPr>
        <w:t xml:space="preserve"> </w:t>
      </w:r>
    </w:p>
    <w:p w14:paraId="79B26A2F" w14:textId="44420698" w:rsidR="0079625D" w:rsidRDefault="00B95D07" w:rsidP="0079625D">
      <w:pPr>
        <w:rPr>
          <w:rFonts w:asciiTheme="minorHAnsi" w:hAnsiTheme="minorHAnsi" w:cstheme="minorHAnsi"/>
        </w:rPr>
      </w:pPr>
      <w:r>
        <w:rPr>
          <w:rFonts w:asciiTheme="minorHAnsi" w:hAnsiTheme="minorHAnsi" w:cstheme="minorHAnsi"/>
        </w:rPr>
        <w:br w:type="page"/>
      </w:r>
    </w:p>
    <w:p w14:paraId="4164708D" w14:textId="1FF1B327" w:rsidR="0079625D" w:rsidRDefault="0079625D" w:rsidP="0079625D">
      <w:pPr>
        <w:rPr>
          <w:rFonts w:asciiTheme="minorHAnsi" w:hAnsiTheme="minorHAnsi" w:cstheme="minorHAnsi"/>
        </w:rPr>
      </w:pPr>
      <w:r>
        <w:rPr>
          <w:rFonts w:asciiTheme="minorHAnsi" w:hAnsiTheme="minorHAnsi" w:cstheme="minorHAnsi"/>
        </w:rPr>
        <w:lastRenderedPageBreak/>
        <w:t xml:space="preserve">If humans were clones of each other – with identical levels of health, identical immune systems and </w:t>
      </w:r>
      <w:r w:rsidR="00CB22D6">
        <w:rPr>
          <w:rFonts w:asciiTheme="minorHAnsi" w:hAnsiTheme="minorHAnsi" w:cstheme="minorHAnsi"/>
        </w:rPr>
        <w:t xml:space="preserve">an </w:t>
      </w:r>
      <w:r>
        <w:rPr>
          <w:rFonts w:asciiTheme="minorHAnsi" w:hAnsiTheme="minorHAnsi" w:cstheme="minorHAnsi"/>
        </w:rPr>
        <w:t xml:space="preserve">identical </w:t>
      </w:r>
      <w:r w:rsidR="00CB22D6">
        <w:rPr>
          <w:rFonts w:asciiTheme="minorHAnsi" w:hAnsiTheme="minorHAnsi" w:cstheme="minorHAnsi"/>
        </w:rPr>
        <w:t>chance of succumbing to any particular virus</w:t>
      </w:r>
      <w:r>
        <w:rPr>
          <w:rFonts w:asciiTheme="minorHAnsi" w:hAnsiTheme="minorHAnsi" w:cstheme="minorHAnsi"/>
        </w:rPr>
        <w:t xml:space="preserve"> – and if </w:t>
      </w:r>
      <w:r w:rsidR="005A04A4">
        <w:rPr>
          <w:rFonts w:asciiTheme="minorHAnsi" w:hAnsiTheme="minorHAnsi" w:cstheme="minorHAnsi"/>
        </w:rPr>
        <w:t xml:space="preserve">all </w:t>
      </w:r>
      <w:r>
        <w:rPr>
          <w:rFonts w:asciiTheme="minorHAnsi" w:hAnsiTheme="minorHAnsi" w:cstheme="minorHAnsi"/>
        </w:rPr>
        <w:t>cities</w:t>
      </w:r>
      <w:r w:rsidR="005A04A4">
        <w:rPr>
          <w:rFonts w:asciiTheme="minorHAnsi" w:hAnsiTheme="minorHAnsi" w:cstheme="minorHAnsi"/>
        </w:rPr>
        <w:t xml:space="preserve"> (or regions) were copies of each other</w:t>
      </w:r>
      <w:r>
        <w:rPr>
          <w:rFonts w:asciiTheme="minorHAnsi" w:hAnsiTheme="minorHAnsi" w:cstheme="minorHAnsi"/>
        </w:rPr>
        <w:t>, with identical mobility patterns</w:t>
      </w:r>
      <w:r w:rsidR="000C25F3">
        <w:rPr>
          <w:rFonts w:asciiTheme="minorHAnsi" w:hAnsiTheme="minorHAnsi" w:cstheme="minorHAnsi"/>
        </w:rPr>
        <w:t xml:space="preserve">, </w:t>
      </w:r>
      <w:r>
        <w:rPr>
          <w:rFonts w:asciiTheme="minorHAnsi" w:hAnsiTheme="minorHAnsi" w:cstheme="minorHAnsi"/>
        </w:rPr>
        <w:t>identical household structures</w:t>
      </w:r>
      <w:r w:rsidR="003938D3">
        <w:rPr>
          <w:rFonts w:asciiTheme="minorHAnsi" w:hAnsiTheme="minorHAnsi" w:cstheme="minorHAnsi"/>
        </w:rPr>
        <w:t>, identical patterns of social contact</w:t>
      </w:r>
      <w:r w:rsidR="000C25F3">
        <w:rPr>
          <w:rFonts w:asciiTheme="minorHAnsi" w:hAnsiTheme="minorHAnsi" w:cstheme="minorHAnsi"/>
        </w:rPr>
        <w:t xml:space="preserve"> and identical health care systems</w:t>
      </w:r>
      <w:r>
        <w:rPr>
          <w:rFonts w:asciiTheme="minorHAnsi" w:hAnsiTheme="minorHAnsi" w:cstheme="minorHAnsi"/>
        </w:rPr>
        <w:t xml:space="preserve"> – the task of quantifying the risk posed by a new virus would be </w:t>
      </w:r>
      <w:r w:rsidR="00CB22D6">
        <w:rPr>
          <w:rFonts w:asciiTheme="minorHAnsi" w:hAnsiTheme="minorHAnsi" w:cstheme="minorHAnsi"/>
        </w:rPr>
        <w:t>far</w:t>
      </w:r>
      <w:r>
        <w:rPr>
          <w:rFonts w:asciiTheme="minorHAnsi" w:hAnsiTheme="minorHAnsi" w:cstheme="minorHAnsi"/>
        </w:rPr>
        <w:t xml:space="preserve"> easier.</w:t>
      </w:r>
      <w:r w:rsidR="000C25F3">
        <w:rPr>
          <w:rFonts w:asciiTheme="minorHAnsi" w:hAnsiTheme="minorHAnsi" w:cstheme="minorHAnsi"/>
        </w:rPr>
        <w:t xml:space="preserve"> In this simplified world, a virus that</w:t>
      </w:r>
      <w:r w:rsidR="00DB6251">
        <w:rPr>
          <w:rFonts w:asciiTheme="minorHAnsi" w:hAnsiTheme="minorHAnsi" w:cstheme="minorHAnsi"/>
        </w:rPr>
        <w:t xml:space="preserve"> claimed the lives of </w:t>
      </w:r>
      <w:r w:rsidR="000C25F3">
        <w:rPr>
          <w:rFonts w:asciiTheme="minorHAnsi" w:hAnsiTheme="minorHAnsi" w:cstheme="minorHAnsi"/>
        </w:rPr>
        <w:t xml:space="preserve">0.5% of the population in city </w:t>
      </w:r>
      <w:r w:rsidR="00DB6251">
        <w:rPr>
          <w:rFonts w:asciiTheme="minorHAnsi" w:hAnsiTheme="minorHAnsi" w:cstheme="minorHAnsi"/>
        </w:rPr>
        <w:t>“</w:t>
      </w:r>
      <w:r w:rsidR="000C25F3">
        <w:rPr>
          <w:rFonts w:asciiTheme="minorHAnsi" w:hAnsiTheme="minorHAnsi" w:cstheme="minorHAnsi"/>
        </w:rPr>
        <w:t>A</w:t>
      </w:r>
      <w:r w:rsidR="00DB6251">
        <w:rPr>
          <w:rFonts w:asciiTheme="minorHAnsi" w:hAnsiTheme="minorHAnsi" w:cstheme="minorHAnsi"/>
        </w:rPr>
        <w:t>”</w:t>
      </w:r>
      <w:r w:rsidR="000C25F3">
        <w:rPr>
          <w:rFonts w:asciiTheme="minorHAnsi" w:hAnsiTheme="minorHAnsi" w:cstheme="minorHAnsi"/>
        </w:rPr>
        <w:t xml:space="preserve"> would be</w:t>
      </w:r>
      <w:r w:rsidR="00DB6251">
        <w:rPr>
          <w:rFonts w:asciiTheme="minorHAnsi" w:hAnsiTheme="minorHAnsi" w:cstheme="minorHAnsi"/>
        </w:rPr>
        <w:t xml:space="preserve"> likely to have </w:t>
      </w:r>
      <w:r w:rsidR="003938D3">
        <w:rPr>
          <w:rFonts w:asciiTheme="minorHAnsi" w:hAnsiTheme="minorHAnsi" w:cstheme="minorHAnsi"/>
        </w:rPr>
        <w:t>the same</w:t>
      </w:r>
      <w:r w:rsidR="00DB6251">
        <w:rPr>
          <w:rFonts w:asciiTheme="minorHAnsi" w:hAnsiTheme="minorHAnsi" w:cstheme="minorHAnsi"/>
        </w:rPr>
        <w:t xml:space="preserve"> effect in city “B”.</w:t>
      </w:r>
      <w:r w:rsidR="00CB22D6">
        <w:rPr>
          <w:rFonts w:asciiTheme="minorHAnsi" w:hAnsiTheme="minorHAnsi" w:cstheme="minorHAnsi"/>
        </w:rPr>
        <w:t xml:space="preserve"> Correspondingly, if closing schools in city “A” reduced the fatality rate from 0.5% to 0.</w:t>
      </w:r>
      <w:r w:rsidR="003938D3">
        <w:rPr>
          <w:rFonts w:asciiTheme="minorHAnsi" w:hAnsiTheme="minorHAnsi" w:cstheme="minorHAnsi"/>
        </w:rPr>
        <w:t>2</w:t>
      </w:r>
      <w:r w:rsidR="00CB22D6">
        <w:rPr>
          <w:rFonts w:asciiTheme="minorHAnsi" w:hAnsiTheme="minorHAnsi" w:cstheme="minorHAnsi"/>
        </w:rPr>
        <w:t>%, then a similar effect could be expected in city “B”.</w:t>
      </w:r>
    </w:p>
    <w:p w14:paraId="5C130424" w14:textId="3BFAC4C2" w:rsidR="00863DCD" w:rsidRDefault="003938D3" w:rsidP="0079625D">
      <w:pPr>
        <w:rPr>
          <w:rFonts w:asciiTheme="minorHAnsi" w:hAnsiTheme="minorHAnsi" w:cstheme="minorHAnsi"/>
        </w:rPr>
      </w:pPr>
      <w:r>
        <w:rPr>
          <w:rFonts w:asciiTheme="minorHAnsi" w:hAnsiTheme="minorHAnsi" w:cstheme="minorHAnsi"/>
        </w:rPr>
        <w:t>Obviously, this “clone” world is not the real world</w:t>
      </w:r>
      <w:r w:rsidR="00D73D39">
        <w:rPr>
          <w:rFonts w:asciiTheme="minorHAnsi" w:hAnsiTheme="minorHAnsi" w:cstheme="minorHAnsi"/>
        </w:rPr>
        <w:t>, where i</w:t>
      </w:r>
      <w:r w:rsidR="007C4AAE">
        <w:rPr>
          <w:rFonts w:asciiTheme="minorHAnsi" w:hAnsiTheme="minorHAnsi" w:cstheme="minorHAnsi"/>
        </w:rPr>
        <w:t xml:space="preserve">ndividuals differ </w:t>
      </w:r>
      <w:r w:rsidR="00D73D39">
        <w:rPr>
          <w:rFonts w:asciiTheme="minorHAnsi" w:hAnsiTheme="minorHAnsi" w:cstheme="minorHAnsi"/>
        </w:rPr>
        <w:t xml:space="preserve">greatly </w:t>
      </w:r>
      <w:r w:rsidR="007C4AAE">
        <w:rPr>
          <w:rFonts w:asciiTheme="minorHAnsi" w:hAnsiTheme="minorHAnsi" w:cstheme="minorHAnsi"/>
        </w:rPr>
        <w:t xml:space="preserve">with respect to health status, immune </w:t>
      </w:r>
      <w:r w:rsidR="00863DCD">
        <w:rPr>
          <w:rFonts w:asciiTheme="minorHAnsi" w:hAnsiTheme="minorHAnsi" w:cstheme="minorHAnsi"/>
        </w:rPr>
        <w:t>response</w:t>
      </w:r>
      <w:r w:rsidR="007C4AAE">
        <w:rPr>
          <w:rFonts w:asciiTheme="minorHAnsi" w:hAnsiTheme="minorHAnsi" w:cstheme="minorHAnsi"/>
        </w:rPr>
        <w:t xml:space="preserve">, and social behavior, and where cities and regions vary with respect to </w:t>
      </w:r>
      <w:r w:rsidR="00D73D39">
        <w:rPr>
          <w:rFonts w:asciiTheme="minorHAnsi" w:hAnsiTheme="minorHAnsi" w:cstheme="minorHAnsi"/>
        </w:rPr>
        <w:t xml:space="preserve">population density, </w:t>
      </w:r>
      <w:r w:rsidR="00863DCD">
        <w:rPr>
          <w:rFonts w:asciiTheme="minorHAnsi" w:hAnsiTheme="minorHAnsi" w:cstheme="minorHAnsi"/>
        </w:rPr>
        <w:t xml:space="preserve">age distribution, </w:t>
      </w:r>
      <w:r w:rsidR="00D73D39">
        <w:rPr>
          <w:rFonts w:asciiTheme="minorHAnsi" w:hAnsiTheme="minorHAnsi" w:cstheme="minorHAnsi"/>
        </w:rPr>
        <w:t>household structures</w:t>
      </w:r>
      <w:r w:rsidR="00A00F68">
        <w:rPr>
          <w:rFonts w:asciiTheme="minorHAnsi" w:hAnsiTheme="minorHAnsi" w:cstheme="minorHAnsi"/>
        </w:rPr>
        <w:t xml:space="preserve">, </w:t>
      </w:r>
      <w:r w:rsidR="00D73D39">
        <w:rPr>
          <w:rFonts w:asciiTheme="minorHAnsi" w:hAnsiTheme="minorHAnsi" w:cstheme="minorHAnsi"/>
        </w:rPr>
        <w:t>mobility patterns</w:t>
      </w:r>
      <w:r w:rsidR="00A00F68">
        <w:rPr>
          <w:rFonts w:asciiTheme="minorHAnsi" w:hAnsiTheme="minorHAnsi" w:cstheme="minorHAnsi"/>
        </w:rPr>
        <w:t xml:space="preserve"> and health care services</w:t>
      </w:r>
      <w:r w:rsidR="00D73D39">
        <w:rPr>
          <w:rFonts w:asciiTheme="minorHAnsi" w:hAnsiTheme="minorHAnsi" w:cstheme="minorHAnsi"/>
        </w:rPr>
        <w:t>. The</w:t>
      </w:r>
      <w:r w:rsidR="0026086E">
        <w:rPr>
          <w:rFonts w:asciiTheme="minorHAnsi" w:hAnsiTheme="minorHAnsi" w:cstheme="minorHAnsi"/>
        </w:rPr>
        <w:t xml:space="preserve">se differences </w:t>
      </w:r>
      <w:r w:rsidR="00863DCD">
        <w:rPr>
          <w:rFonts w:asciiTheme="minorHAnsi" w:hAnsiTheme="minorHAnsi" w:cstheme="minorHAnsi"/>
        </w:rPr>
        <w:t xml:space="preserve">can </w:t>
      </w:r>
      <w:r w:rsidR="0026086E">
        <w:rPr>
          <w:rFonts w:asciiTheme="minorHAnsi" w:hAnsiTheme="minorHAnsi" w:cstheme="minorHAnsi"/>
        </w:rPr>
        <w:t xml:space="preserve">impact both the rate of virus transmission as well as the the risk </w:t>
      </w:r>
      <w:r w:rsidR="00C1271F">
        <w:rPr>
          <w:rFonts w:asciiTheme="minorHAnsi" w:hAnsiTheme="minorHAnsi" w:cstheme="minorHAnsi"/>
        </w:rPr>
        <w:t>a</w:t>
      </w:r>
      <w:r w:rsidR="0026086E">
        <w:rPr>
          <w:rFonts w:asciiTheme="minorHAnsi" w:hAnsiTheme="minorHAnsi" w:cstheme="minorHAnsi"/>
        </w:rPr>
        <w:t xml:space="preserve"> virus poses to those who become infected.</w:t>
      </w:r>
      <w:r w:rsidR="00863DCD">
        <w:rPr>
          <w:rFonts w:asciiTheme="minorHAnsi" w:hAnsiTheme="minorHAnsi" w:cstheme="minorHAnsi"/>
        </w:rPr>
        <w:t xml:space="preserve"> </w:t>
      </w:r>
    </w:p>
    <w:p w14:paraId="2431493A" w14:textId="54A44EF8" w:rsidR="00FA5D00" w:rsidRDefault="002C7CFA" w:rsidP="0079625D">
      <w:pPr>
        <w:rPr>
          <w:rFonts w:asciiTheme="minorHAnsi" w:hAnsiTheme="minorHAnsi" w:cstheme="minorHAnsi"/>
        </w:rPr>
      </w:pPr>
      <w:r>
        <w:rPr>
          <w:rFonts w:asciiTheme="minorHAnsi" w:hAnsiTheme="minorHAnsi" w:cstheme="minorHAnsi"/>
        </w:rPr>
        <w:t xml:space="preserve">Thus, </w:t>
      </w:r>
      <w:r w:rsidR="00FA5D00">
        <w:rPr>
          <w:rFonts w:asciiTheme="minorHAnsi" w:hAnsiTheme="minorHAnsi" w:cstheme="minorHAnsi"/>
        </w:rPr>
        <w:t>outbreak</w:t>
      </w:r>
      <w:r>
        <w:rPr>
          <w:rFonts w:asciiTheme="minorHAnsi" w:hAnsiTheme="minorHAnsi" w:cstheme="minorHAnsi"/>
        </w:rPr>
        <w:t xml:space="preserve"> modelers must contend with the possibility that data gather</w:t>
      </w:r>
      <w:r w:rsidR="00C07F85">
        <w:rPr>
          <w:rFonts w:asciiTheme="minorHAnsi" w:hAnsiTheme="minorHAnsi" w:cstheme="minorHAnsi"/>
        </w:rPr>
        <w:t>ed</w:t>
      </w:r>
      <w:r>
        <w:rPr>
          <w:rFonts w:asciiTheme="minorHAnsi" w:hAnsiTheme="minorHAnsi" w:cstheme="minorHAnsi"/>
        </w:rPr>
        <w:t xml:space="preserve"> from region “A” may not be directly applicable to region “B”. </w:t>
      </w:r>
      <w:r w:rsidR="00C1792B">
        <w:rPr>
          <w:rFonts w:asciiTheme="minorHAnsi" w:hAnsiTheme="minorHAnsi" w:cstheme="minorHAnsi"/>
        </w:rPr>
        <w:t xml:space="preserve">To some extent, it may be possible to address this issue. For example, if virus transmission and/or lethality </w:t>
      </w:r>
      <w:r w:rsidR="00592355">
        <w:rPr>
          <w:rFonts w:asciiTheme="minorHAnsi" w:hAnsiTheme="minorHAnsi" w:cstheme="minorHAnsi"/>
        </w:rPr>
        <w:t>are</w:t>
      </w:r>
      <w:r w:rsidR="00C1792B">
        <w:rPr>
          <w:rFonts w:asciiTheme="minorHAnsi" w:hAnsiTheme="minorHAnsi" w:cstheme="minorHAnsi"/>
        </w:rPr>
        <w:t xml:space="preserve"> correlated with age, then differences in age distributions between region “A” and “B” can be factored into forecasts.</w:t>
      </w:r>
      <w:r w:rsidR="003967F2">
        <w:rPr>
          <w:rFonts w:asciiTheme="minorHAnsi" w:hAnsiTheme="minorHAnsi" w:cstheme="minorHAnsi"/>
        </w:rPr>
        <w:t xml:space="preserve"> However, in the early stages of an outbreak, many key factors that </w:t>
      </w:r>
      <w:r w:rsidR="00713927">
        <w:rPr>
          <w:rFonts w:asciiTheme="minorHAnsi" w:hAnsiTheme="minorHAnsi" w:cstheme="minorHAnsi"/>
        </w:rPr>
        <w:t>affect</w:t>
      </w:r>
      <w:r w:rsidR="003967F2">
        <w:rPr>
          <w:rFonts w:asciiTheme="minorHAnsi" w:hAnsiTheme="minorHAnsi" w:cstheme="minorHAnsi"/>
        </w:rPr>
        <w:t xml:space="preserve"> virus transmission and lethality may go undetected. Suppose, for example, that air pollutants influence </w:t>
      </w:r>
      <w:r w:rsidR="00D27135">
        <w:rPr>
          <w:rFonts w:asciiTheme="minorHAnsi" w:hAnsiTheme="minorHAnsi" w:cstheme="minorHAnsi"/>
        </w:rPr>
        <w:t xml:space="preserve">the </w:t>
      </w:r>
      <w:r w:rsidR="003967F2">
        <w:rPr>
          <w:rFonts w:asciiTheme="minorHAnsi" w:hAnsiTheme="minorHAnsi" w:cstheme="minorHAnsi"/>
        </w:rPr>
        <w:t>transmission</w:t>
      </w:r>
      <w:r w:rsidR="00D27135">
        <w:rPr>
          <w:rFonts w:asciiTheme="minorHAnsi" w:hAnsiTheme="minorHAnsi" w:cstheme="minorHAnsi"/>
        </w:rPr>
        <w:t xml:space="preserve"> of a particular virus</w:t>
      </w:r>
      <w:r w:rsidR="0093018F">
        <w:rPr>
          <w:rFonts w:asciiTheme="minorHAnsi" w:hAnsiTheme="minorHAnsi" w:cstheme="minorHAnsi"/>
        </w:rPr>
        <w:t>, but the initial data is drawn solely from one city. Without data drawn from a range of cities with varying air quality, researchers will lack the covariates required to statistically link air pollutants to</w:t>
      </w:r>
      <w:r w:rsidR="000E2893">
        <w:rPr>
          <w:rFonts w:asciiTheme="minorHAnsi" w:hAnsiTheme="minorHAnsi" w:cstheme="minorHAnsi"/>
        </w:rPr>
        <w:t xml:space="preserve"> </w:t>
      </w:r>
      <w:r w:rsidR="0093018F">
        <w:rPr>
          <w:rFonts w:asciiTheme="minorHAnsi" w:hAnsiTheme="minorHAnsi" w:cstheme="minorHAnsi"/>
        </w:rPr>
        <w:t xml:space="preserve"> virus transmission. </w:t>
      </w:r>
    </w:p>
    <w:p w14:paraId="2D03E338" w14:textId="4C4708B0" w:rsidR="00052796" w:rsidRDefault="005B77EF" w:rsidP="0079625D">
      <w:pPr>
        <w:rPr>
          <w:rFonts w:asciiTheme="minorHAnsi" w:hAnsiTheme="minorHAnsi" w:cstheme="minorHAnsi"/>
        </w:rPr>
      </w:pPr>
      <w:r>
        <w:rPr>
          <w:rFonts w:asciiTheme="minorHAnsi" w:hAnsiTheme="minorHAnsi" w:cstheme="minorHAnsi"/>
        </w:rPr>
        <w:t xml:space="preserve">Even in the absence of differences between region “A” and “B”, modelers must contend with the </w:t>
      </w:r>
      <w:r w:rsidR="00D35223">
        <w:rPr>
          <w:rFonts w:asciiTheme="minorHAnsi" w:hAnsiTheme="minorHAnsi" w:cstheme="minorHAnsi"/>
        </w:rPr>
        <w:t xml:space="preserve">problem of sample bias. </w:t>
      </w:r>
      <w:r w:rsidR="005A7B92">
        <w:rPr>
          <w:rFonts w:asciiTheme="minorHAnsi" w:hAnsiTheme="minorHAnsi" w:cstheme="minorHAnsi"/>
        </w:rPr>
        <w:t xml:space="preserve">As with any statistical analysis, a biased sample may produce a disorted set of conclusions that are not applicable to the population as a whole. A common source of sample bias in an outbreak </w:t>
      </w:r>
      <w:r w:rsidR="00682AE5">
        <w:rPr>
          <w:rFonts w:asciiTheme="minorHAnsi" w:hAnsiTheme="minorHAnsi" w:cstheme="minorHAnsi"/>
        </w:rPr>
        <w:t xml:space="preserve">arises </w:t>
      </w:r>
      <w:r w:rsidR="00052796">
        <w:rPr>
          <w:rFonts w:asciiTheme="minorHAnsi" w:hAnsiTheme="minorHAnsi" w:cstheme="minorHAnsi"/>
        </w:rPr>
        <w:t>as follows:</w:t>
      </w:r>
      <w:r w:rsidR="00682AE5">
        <w:rPr>
          <w:rFonts w:asciiTheme="minorHAnsi" w:hAnsiTheme="minorHAnsi" w:cstheme="minorHAnsi"/>
        </w:rPr>
        <w:t xml:space="preserve"> some individuals become very sick and must be hospitalized</w:t>
      </w:r>
      <w:r w:rsidR="00052796">
        <w:rPr>
          <w:rFonts w:asciiTheme="minorHAnsi" w:hAnsiTheme="minorHAnsi" w:cstheme="minorHAnsi"/>
        </w:rPr>
        <w:t xml:space="preserve">, </w:t>
      </w:r>
      <w:r w:rsidR="00945500">
        <w:rPr>
          <w:rFonts w:asciiTheme="minorHAnsi" w:hAnsiTheme="minorHAnsi" w:cstheme="minorHAnsi"/>
        </w:rPr>
        <w:t>and these individuals are captured in the data</w:t>
      </w:r>
      <w:r w:rsidR="00052796">
        <w:rPr>
          <w:rFonts w:asciiTheme="minorHAnsi" w:hAnsiTheme="minorHAnsi" w:cstheme="minorHAnsi"/>
        </w:rPr>
        <w:t>; in contrast,</w:t>
      </w:r>
      <w:r w:rsidR="00945500">
        <w:rPr>
          <w:rFonts w:asciiTheme="minorHAnsi" w:hAnsiTheme="minorHAnsi" w:cstheme="minorHAnsi"/>
        </w:rPr>
        <w:t xml:space="preserve"> </w:t>
      </w:r>
      <w:r w:rsidR="00052796">
        <w:rPr>
          <w:rFonts w:asciiTheme="minorHAnsi" w:hAnsiTheme="minorHAnsi" w:cstheme="minorHAnsi"/>
        </w:rPr>
        <w:t xml:space="preserve">other individuals </w:t>
      </w:r>
      <w:r w:rsidR="00682AE5">
        <w:rPr>
          <w:rFonts w:asciiTheme="minorHAnsi" w:hAnsiTheme="minorHAnsi" w:cstheme="minorHAnsi"/>
        </w:rPr>
        <w:t>experience</w:t>
      </w:r>
      <w:r w:rsidR="00945500">
        <w:rPr>
          <w:rFonts w:asciiTheme="minorHAnsi" w:hAnsiTheme="minorHAnsi" w:cstheme="minorHAnsi"/>
        </w:rPr>
        <w:t xml:space="preserve"> </w:t>
      </w:r>
      <w:r w:rsidR="00052796">
        <w:rPr>
          <w:rFonts w:asciiTheme="minorHAnsi" w:hAnsiTheme="minorHAnsi" w:cstheme="minorHAnsi"/>
        </w:rPr>
        <w:t xml:space="preserve">mild </w:t>
      </w:r>
      <w:r w:rsidR="00945500">
        <w:rPr>
          <w:rFonts w:asciiTheme="minorHAnsi" w:hAnsiTheme="minorHAnsi" w:cstheme="minorHAnsi"/>
        </w:rPr>
        <w:t>symptoms or perhaps no symptoms whatsoever</w:t>
      </w:r>
      <w:r w:rsidR="00052796">
        <w:rPr>
          <w:rFonts w:asciiTheme="minorHAnsi" w:hAnsiTheme="minorHAnsi" w:cstheme="minorHAnsi"/>
        </w:rPr>
        <w:t xml:space="preserve">, and these individuals are not captured in the data. Thus, the data </w:t>
      </w:r>
      <w:r w:rsidR="00113ABF">
        <w:rPr>
          <w:rFonts w:asciiTheme="minorHAnsi" w:hAnsiTheme="minorHAnsi" w:cstheme="minorHAnsi"/>
        </w:rPr>
        <w:t>includes</w:t>
      </w:r>
      <w:r w:rsidR="00052796">
        <w:rPr>
          <w:rFonts w:asciiTheme="minorHAnsi" w:hAnsiTheme="minorHAnsi" w:cstheme="minorHAnsi"/>
        </w:rPr>
        <w:t xml:space="preserve"> only those individuals who </w:t>
      </w:r>
      <w:r w:rsidR="00C03E1F">
        <w:rPr>
          <w:rFonts w:asciiTheme="minorHAnsi" w:hAnsiTheme="minorHAnsi" w:cstheme="minorHAnsi"/>
        </w:rPr>
        <w:t>were</w:t>
      </w:r>
      <w:r w:rsidR="00052796">
        <w:rPr>
          <w:rFonts w:asciiTheme="minorHAnsi" w:hAnsiTheme="minorHAnsi" w:cstheme="minorHAnsi"/>
        </w:rPr>
        <w:t xml:space="preserve"> severely affected</w:t>
      </w:r>
      <w:r w:rsidR="00882C78">
        <w:rPr>
          <w:rFonts w:asciiTheme="minorHAnsi" w:hAnsiTheme="minorHAnsi" w:cstheme="minorHAnsi"/>
        </w:rPr>
        <w:t xml:space="preserve"> by the virus</w:t>
      </w:r>
      <w:r w:rsidR="00052796">
        <w:rPr>
          <w:rFonts w:asciiTheme="minorHAnsi" w:hAnsiTheme="minorHAnsi" w:cstheme="minorHAnsi"/>
        </w:rPr>
        <w:t>, and, as a consequence, fatality rates estimated from this data will overstate the risk posed to the general population.</w:t>
      </w:r>
    </w:p>
    <w:p w14:paraId="4B9D0AD9" w14:textId="441A10B2" w:rsidR="00FB6E14" w:rsidRDefault="00435E89" w:rsidP="0079625D">
      <w:pPr>
        <w:rPr>
          <w:rFonts w:asciiTheme="minorHAnsi" w:hAnsiTheme="minorHAnsi" w:cstheme="minorHAnsi"/>
        </w:rPr>
      </w:pPr>
      <w:r>
        <w:rPr>
          <w:rFonts w:asciiTheme="minorHAnsi" w:hAnsiTheme="minorHAnsi" w:cstheme="minorHAnsi"/>
        </w:rPr>
        <w:t>In addition, e</w:t>
      </w:r>
      <w:r w:rsidR="00882C78">
        <w:rPr>
          <w:rFonts w:asciiTheme="minorHAnsi" w:hAnsiTheme="minorHAnsi" w:cstheme="minorHAnsi"/>
        </w:rPr>
        <w:t xml:space="preserve">ven if a sample is unbiased, </w:t>
      </w:r>
      <w:r>
        <w:rPr>
          <w:rFonts w:asciiTheme="minorHAnsi" w:hAnsiTheme="minorHAnsi" w:cstheme="minorHAnsi"/>
        </w:rPr>
        <w:t>it</w:t>
      </w:r>
      <w:r w:rsidR="00882C78">
        <w:rPr>
          <w:rFonts w:asciiTheme="minorHAnsi" w:hAnsiTheme="minorHAnsi" w:cstheme="minorHAnsi"/>
        </w:rPr>
        <w:t xml:space="preserve"> may lack the size required to develop narrow confidence intervals</w:t>
      </w:r>
      <w:r w:rsidR="00702F1D">
        <w:rPr>
          <w:rFonts w:asciiTheme="minorHAnsi" w:hAnsiTheme="minorHAnsi" w:cstheme="minorHAnsi"/>
        </w:rPr>
        <w:t xml:space="preserve"> for key parameters</w:t>
      </w:r>
      <w:r w:rsidR="00882C78">
        <w:rPr>
          <w:rFonts w:asciiTheme="minorHAnsi" w:hAnsiTheme="minorHAnsi" w:cstheme="minorHAnsi"/>
        </w:rPr>
        <w:t xml:space="preserve">. </w:t>
      </w:r>
      <w:r w:rsidR="00A35F06">
        <w:rPr>
          <w:rFonts w:asciiTheme="minorHAnsi" w:hAnsiTheme="minorHAnsi" w:cstheme="minorHAnsi"/>
        </w:rPr>
        <w:t>For the sake of argument, suppose that all individuals are identical clones that share the same health status and immune response</w:t>
      </w:r>
      <w:r w:rsidR="007B6C54">
        <w:rPr>
          <w:rFonts w:asciiTheme="minorHAnsi" w:hAnsiTheme="minorHAnsi" w:cstheme="minorHAnsi"/>
        </w:rPr>
        <w:t>, and with the same probabi</w:t>
      </w:r>
      <w:r w:rsidR="00113ABF">
        <w:rPr>
          <w:rFonts w:asciiTheme="minorHAnsi" w:hAnsiTheme="minorHAnsi" w:cstheme="minorHAnsi"/>
        </w:rPr>
        <w:t>lity</w:t>
      </w:r>
      <w:r w:rsidR="007B6C54">
        <w:rPr>
          <w:rFonts w:asciiTheme="minorHAnsi" w:hAnsiTheme="minorHAnsi" w:cstheme="minorHAnsi"/>
        </w:rPr>
        <w:t xml:space="preserve"> of succumbing to any particular virus</w:t>
      </w:r>
      <w:r w:rsidR="00A35F06">
        <w:rPr>
          <w:rFonts w:asciiTheme="minorHAnsi" w:hAnsiTheme="minorHAnsi" w:cstheme="minorHAnsi"/>
        </w:rPr>
        <w:t xml:space="preserve">. </w:t>
      </w:r>
      <w:r w:rsidR="00C03E1F">
        <w:rPr>
          <w:rFonts w:asciiTheme="minorHAnsi" w:hAnsiTheme="minorHAnsi" w:cstheme="minorHAnsi"/>
        </w:rPr>
        <w:t xml:space="preserve">Consider a cruise ship with </w:t>
      </w:r>
      <w:r w:rsidR="00FB6E14">
        <w:rPr>
          <w:rFonts w:asciiTheme="minorHAnsi" w:hAnsiTheme="minorHAnsi" w:cstheme="minorHAnsi"/>
        </w:rPr>
        <w:t>5</w:t>
      </w:r>
      <w:r w:rsidR="00C03E1F">
        <w:rPr>
          <w:rFonts w:asciiTheme="minorHAnsi" w:hAnsiTheme="minorHAnsi" w:cstheme="minorHAnsi"/>
        </w:rPr>
        <w:t xml:space="preserve">00 </w:t>
      </w:r>
      <w:r w:rsidR="007E2677">
        <w:rPr>
          <w:rFonts w:asciiTheme="minorHAnsi" w:hAnsiTheme="minorHAnsi" w:cstheme="minorHAnsi"/>
        </w:rPr>
        <w:t xml:space="preserve">“clone” </w:t>
      </w:r>
      <w:r w:rsidR="00C03E1F">
        <w:rPr>
          <w:rFonts w:asciiTheme="minorHAnsi" w:hAnsiTheme="minorHAnsi" w:cstheme="minorHAnsi"/>
        </w:rPr>
        <w:t xml:space="preserve">passengers. Suppose that all </w:t>
      </w:r>
      <w:r w:rsidR="004011D5">
        <w:rPr>
          <w:rFonts w:asciiTheme="minorHAnsi" w:hAnsiTheme="minorHAnsi" w:cstheme="minorHAnsi"/>
        </w:rPr>
        <w:t>passengers</w:t>
      </w:r>
      <w:r w:rsidR="00C03E1F">
        <w:rPr>
          <w:rFonts w:asciiTheme="minorHAnsi" w:hAnsiTheme="minorHAnsi" w:cstheme="minorHAnsi"/>
        </w:rPr>
        <w:t xml:space="preserve"> become infected by a virus</w:t>
      </w:r>
      <w:r w:rsidR="004011D5">
        <w:rPr>
          <w:rFonts w:asciiTheme="minorHAnsi" w:hAnsiTheme="minorHAnsi" w:cstheme="minorHAnsi"/>
        </w:rPr>
        <w:t>,</w:t>
      </w:r>
      <w:r w:rsidR="00C03E1F">
        <w:rPr>
          <w:rFonts w:asciiTheme="minorHAnsi" w:hAnsiTheme="minorHAnsi" w:cstheme="minorHAnsi"/>
        </w:rPr>
        <w:t xml:space="preserve"> and that 2% die. Even in this simple case, substantial uncertainty exists regarding the fatality rate</w:t>
      </w:r>
      <w:r w:rsidR="00D42116">
        <w:rPr>
          <w:rFonts w:asciiTheme="minorHAnsi" w:hAnsiTheme="minorHAnsi" w:cstheme="minorHAnsi"/>
        </w:rPr>
        <w:t xml:space="preserve">. </w:t>
      </w:r>
      <w:r w:rsidR="00A35F06">
        <w:rPr>
          <w:rFonts w:asciiTheme="minorHAnsi" w:hAnsiTheme="minorHAnsi" w:cstheme="minorHAnsi"/>
        </w:rPr>
        <w:t xml:space="preserve">Assuming that the outcome for each individual is an independent Bernoulli trial, and using the Central Limit Theorem to infer that </w:t>
      </w:r>
      <w:r w:rsidR="004011D5">
        <w:rPr>
          <w:rFonts w:asciiTheme="minorHAnsi" w:hAnsiTheme="minorHAnsi" w:cstheme="minorHAnsi"/>
        </w:rPr>
        <w:t xml:space="preserve">the </w:t>
      </w:r>
      <w:r w:rsidR="00A35F06">
        <w:rPr>
          <w:rFonts w:asciiTheme="minorHAnsi" w:hAnsiTheme="minorHAnsi" w:cstheme="minorHAnsi"/>
        </w:rPr>
        <w:t xml:space="preserve">sum of independent Bernoulli trials </w:t>
      </w:r>
      <w:r w:rsidR="008D10D5">
        <w:rPr>
          <w:rFonts w:asciiTheme="minorHAnsi" w:hAnsiTheme="minorHAnsi" w:cstheme="minorHAnsi"/>
        </w:rPr>
        <w:t xml:space="preserve">is </w:t>
      </w:r>
      <w:r w:rsidR="00A35F06">
        <w:rPr>
          <w:rFonts w:asciiTheme="minorHAnsi" w:hAnsiTheme="minorHAnsi" w:cstheme="minorHAnsi"/>
        </w:rPr>
        <w:t xml:space="preserve">an approximately normal distribution, </w:t>
      </w:r>
      <w:r w:rsidR="004011D5">
        <w:rPr>
          <w:rFonts w:asciiTheme="minorHAnsi" w:hAnsiTheme="minorHAnsi" w:cstheme="minorHAnsi"/>
        </w:rPr>
        <w:t>t</w:t>
      </w:r>
      <w:r w:rsidR="00A35F06">
        <w:rPr>
          <w:rFonts w:asciiTheme="minorHAnsi" w:hAnsiTheme="minorHAnsi" w:cstheme="minorHAnsi"/>
        </w:rPr>
        <w:t>he</w:t>
      </w:r>
      <w:r w:rsidR="00D42116">
        <w:rPr>
          <w:rFonts w:asciiTheme="minorHAnsi" w:hAnsiTheme="minorHAnsi" w:cstheme="minorHAnsi"/>
        </w:rPr>
        <w:t xml:space="preserve"> 90% confidence interval </w:t>
      </w:r>
      <w:r w:rsidR="00FB6E14">
        <w:rPr>
          <w:rFonts w:asciiTheme="minorHAnsi" w:hAnsiTheme="minorHAnsi" w:cstheme="minorHAnsi"/>
        </w:rPr>
        <w:t>for the case fatality rate</w:t>
      </w:r>
      <w:r w:rsidR="008D10D5">
        <w:rPr>
          <w:rFonts w:asciiTheme="minorHAnsi" w:hAnsiTheme="minorHAnsi" w:cstheme="minorHAnsi"/>
        </w:rPr>
        <w:t xml:space="preserve"> is quite wide, </w:t>
      </w:r>
      <w:r w:rsidR="00FB6E14">
        <w:rPr>
          <w:rFonts w:asciiTheme="minorHAnsi" w:hAnsiTheme="minorHAnsi" w:cstheme="minorHAnsi"/>
        </w:rPr>
        <w:t xml:space="preserve"> run</w:t>
      </w:r>
      <w:r w:rsidR="008D10D5">
        <w:rPr>
          <w:rFonts w:asciiTheme="minorHAnsi" w:hAnsiTheme="minorHAnsi" w:cstheme="minorHAnsi"/>
        </w:rPr>
        <w:t>ning</w:t>
      </w:r>
      <w:r w:rsidR="00FB6E14">
        <w:rPr>
          <w:rFonts w:asciiTheme="minorHAnsi" w:hAnsiTheme="minorHAnsi" w:cstheme="minorHAnsi"/>
        </w:rPr>
        <w:t xml:space="preserve"> from 0.97% to 3.03%.</w:t>
      </w:r>
      <w:r w:rsidR="008D10D5">
        <w:rPr>
          <w:rFonts w:asciiTheme="minorHAnsi" w:hAnsiTheme="minorHAnsi" w:cstheme="minorHAnsi"/>
        </w:rPr>
        <w:t xml:space="preserve"> </w:t>
      </w:r>
    </w:p>
    <w:p w14:paraId="4BC18841" w14:textId="61680956" w:rsidR="007B2BF2" w:rsidRDefault="008D10D5" w:rsidP="00A51833">
      <w:pPr>
        <w:rPr>
          <w:rFonts w:asciiTheme="minorHAnsi" w:hAnsiTheme="minorHAnsi" w:cstheme="minorHAnsi"/>
        </w:rPr>
      </w:pPr>
      <w:r>
        <w:rPr>
          <w:rFonts w:asciiTheme="minorHAnsi" w:hAnsiTheme="minorHAnsi" w:cstheme="minorHAnsi"/>
        </w:rPr>
        <w:t>Lastly, modelers must contend with data reporting methods that may vary from city to city, region and region, and country to country.</w:t>
      </w:r>
      <w:r w:rsidR="00DC1D24">
        <w:rPr>
          <w:rFonts w:asciiTheme="minorHAnsi" w:hAnsiTheme="minorHAnsi" w:cstheme="minorHAnsi"/>
        </w:rPr>
        <w:t xml:space="preserve"> </w:t>
      </w:r>
      <w:r w:rsidR="00E85619">
        <w:rPr>
          <w:rFonts w:asciiTheme="minorHAnsi" w:hAnsiTheme="minorHAnsi" w:cstheme="minorHAnsi"/>
        </w:rPr>
        <w:t>For example, a</w:t>
      </w:r>
      <w:r w:rsidR="00DC1D24">
        <w:rPr>
          <w:rFonts w:asciiTheme="minorHAnsi" w:hAnsiTheme="minorHAnsi" w:cstheme="minorHAnsi"/>
        </w:rPr>
        <w:t xml:space="preserve"> particular locality may re</w:t>
      </w:r>
      <w:r w:rsidR="00113ABF">
        <w:rPr>
          <w:rFonts w:asciiTheme="minorHAnsi" w:hAnsiTheme="minorHAnsi" w:cstheme="minorHAnsi"/>
        </w:rPr>
        <w:t>quire a positive laboratory test (for a particular type of virus) before entering a case into its database. Other localities may depend on the judgment of a patient’s doctor (or coroner) to assess whether an individual is</w:t>
      </w:r>
      <w:r w:rsidR="00E85619">
        <w:rPr>
          <w:rFonts w:asciiTheme="minorHAnsi" w:hAnsiTheme="minorHAnsi" w:cstheme="minorHAnsi"/>
        </w:rPr>
        <w:t xml:space="preserve"> (or was)</w:t>
      </w:r>
      <w:r w:rsidR="00113ABF">
        <w:rPr>
          <w:rFonts w:asciiTheme="minorHAnsi" w:hAnsiTheme="minorHAnsi" w:cstheme="minorHAnsi"/>
        </w:rPr>
        <w:t xml:space="preserve"> infected. Even if laboratory tests are used as opposed to human judgment, the tests may not yet be 100% reliable</w:t>
      </w:r>
      <w:r w:rsidR="006812EF">
        <w:rPr>
          <w:rFonts w:asciiTheme="minorHAnsi" w:hAnsiTheme="minorHAnsi" w:cstheme="minorHAnsi"/>
        </w:rPr>
        <w:t xml:space="preserve"> </w:t>
      </w:r>
      <w:r w:rsidR="006812EF">
        <w:rPr>
          <w:rFonts w:asciiTheme="minorHAnsi" w:hAnsiTheme="minorHAnsi" w:cstheme="minorHAnsi"/>
        </w:rPr>
        <w:lastRenderedPageBreak/>
        <w:t>(because the pathogen is novel)</w:t>
      </w:r>
      <w:r w:rsidR="00113ABF">
        <w:rPr>
          <w:rFonts w:asciiTheme="minorHAnsi" w:hAnsiTheme="minorHAnsi" w:cstheme="minorHAnsi"/>
        </w:rPr>
        <w:t>, producing false positive and false negative results.</w:t>
      </w:r>
      <w:r w:rsidR="006812EF">
        <w:rPr>
          <w:rFonts w:asciiTheme="minorHAnsi" w:hAnsiTheme="minorHAnsi" w:cstheme="minorHAnsi"/>
        </w:rPr>
        <w:t xml:space="preserve"> </w:t>
      </w:r>
      <w:r w:rsidR="009C0150">
        <w:rPr>
          <w:rFonts w:asciiTheme="minorHAnsi" w:hAnsiTheme="minorHAnsi" w:cstheme="minorHAnsi"/>
        </w:rPr>
        <w:t>Moreover, if a patient with poor health status dies from a virus, it may be unclear whether the virus was the primary cause of death, or if the patient would have died anyway from another condition.</w:t>
      </w:r>
      <w:r w:rsidR="00113ABF">
        <w:rPr>
          <w:rFonts w:asciiTheme="minorHAnsi" w:hAnsiTheme="minorHAnsi" w:cstheme="minorHAnsi"/>
        </w:rPr>
        <w:t xml:space="preserve"> </w:t>
      </w:r>
    </w:p>
    <w:p w14:paraId="66EC71E9" w14:textId="352F2ADC" w:rsidR="000C5C40" w:rsidRDefault="000C5C40" w:rsidP="000C5C40">
      <w:pPr>
        <w:pStyle w:val="Heading1"/>
        <w:spacing w:before="400"/>
      </w:pPr>
      <w:bookmarkStart w:id="6" w:name="_Toc38967593"/>
      <w:r>
        <w:t>Key Terms that Describe Virus Tranmission and Virulence</w:t>
      </w:r>
      <w:bookmarkEnd w:id="6"/>
    </w:p>
    <w:p w14:paraId="0320F2A1" w14:textId="5D0611A9" w:rsidR="00DB7469" w:rsidRDefault="005D5F19" w:rsidP="0056298D">
      <w:pPr>
        <w:pStyle w:val="StyleResBodyTextLatinBodyCalibriLight"/>
      </w:pPr>
      <w:r>
        <w:t>Outbreak modelers and epidiemologists</w:t>
      </w:r>
      <w:r w:rsidR="003C247C">
        <w:t xml:space="preserve"> use various </w:t>
      </w:r>
      <w:r w:rsidR="00387CCD">
        <w:t xml:space="preserve">terms and statistics </w:t>
      </w:r>
      <w:r w:rsidR="003C247C">
        <w:t xml:space="preserve">to </w:t>
      </w:r>
      <w:r w:rsidR="00387CCD">
        <w:t>describe t</w:t>
      </w:r>
      <w:r w:rsidR="003C247C">
        <w:t xml:space="preserve">he risk posed by a virus. </w:t>
      </w:r>
      <w:r w:rsidR="00DB7469">
        <w:t>Ke</w:t>
      </w:r>
      <w:r w:rsidR="00387CCD">
        <w:t>y terms are as follows:</w:t>
      </w:r>
    </w:p>
    <w:p w14:paraId="2D690473" w14:textId="6DD779AC" w:rsidR="00334464" w:rsidRPr="00DB7469" w:rsidRDefault="00DB7469" w:rsidP="0056298D">
      <w:pPr>
        <w:pStyle w:val="StyleResBodyTextLatinBodyCalibriLight"/>
        <w:contextualSpacing/>
        <w:rPr>
          <w:b/>
          <w:bCs/>
        </w:rPr>
      </w:pPr>
      <w:r w:rsidRPr="00DB7469">
        <w:rPr>
          <w:b/>
          <w:bCs/>
        </w:rPr>
        <w:t>Basic</w:t>
      </w:r>
      <w:r w:rsidR="00334464" w:rsidRPr="00DB7469">
        <w:rPr>
          <w:b/>
          <w:bCs/>
        </w:rPr>
        <w:t xml:space="preserve"> reproduction number</w:t>
      </w:r>
      <w:r>
        <w:rPr>
          <w:b/>
          <w:bCs/>
        </w:rPr>
        <w:t xml:space="preserve"> (R</w:t>
      </w:r>
      <w:r w:rsidRPr="00DB7469">
        <w:rPr>
          <w:b/>
          <w:bCs/>
          <w:vertAlign w:val="subscript"/>
        </w:rPr>
        <w:t>0</w:t>
      </w:r>
      <w:r>
        <w:rPr>
          <w:b/>
          <w:bCs/>
        </w:rPr>
        <w:t>)</w:t>
      </w:r>
    </w:p>
    <w:p w14:paraId="7E510DDD" w14:textId="1438956C" w:rsidR="00770A92" w:rsidRDefault="00DB7469" w:rsidP="0056298D">
      <w:pPr>
        <w:pStyle w:val="StyleResBodyTextLatinBodyCalibriLight"/>
      </w:pPr>
      <w:r>
        <w:t>The average number of persons to whom an infected person transmits the virus</w:t>
      </w:r>
      <w:r w:rsidR="00377F0D">
        <w:t>,</w:t>
      </w:r>
      <w:r w:rsidR="000B77F6">
        <w:t xml:space="preserve"> assuming that all individuals in a population are susceptible to infection</w:t>
      </w:r>
      <w:r>
        <w:t>.</w:t>
      </w:r>
      <w:r w:rsidR="000B77F6">
        <w:t xml:space="preserve"> </w:t>
      </w:r>
      <w:r>
        <w:t>This value is often refered to as “R</w:t>
      </w:r>
      <w:r w:rsidRPr="00DB7469">
        <w:rPr>
          <w:vertAlign w:val="subscript"/>
        </w:rPr>
        <w:t>0</w:t>
      </w:r>
      <w:r>
        <w:rPr>
          <w:vertAlign w:val="subscript"/>
        </w:rPr>
        <w:t>”</w:t>
      </w:r>
      <w:r>
        <w:t xml:space="preserve"> or “R naught”. </w:t>
      </w:r>
      <w:r w:rsidR="000B77F6">
        <w:t>A value of 2, for example, indicates that, on average, an infected person will tran</w:t>
      </w:r>
      <w:r w:rsidR="008C4335">
        <w:t>s</w:t>
      </w:r>
      <w:r w:rsidR="000B77F6">
        <w:t xml:space="preserve">mit the virus to two additional persons. </w:t>
      </w:r>
      <w:r w:rsidR="00C06B90">
        <w:t>R</w:t>
      </w:r>
      <w:r w:rsidR="00AF0688" w:rsidRPr="00DB7469">
        <w:rPr>
          <w:vertAlign w:val="subscript"/>
        </w:rPr>
        <w:t>0</w:t>
      </w:r>
      <w:r w:rsidR="00AF0688">
        <w:rPr>
          <w:vertAlign w:val="subscript"/>
        </w:rPr>
        <w:t xml:space="preserve"> </w:t>
      </w:r>
      <w:r w:rsidR="000560F3">
        <w:t>depends not only on the characteristics of a virus, but also upon social and environmental factors. Thus, a particular virus might have an R</w:t>
      </w:r>
      <w:r w:rsidR="000560F3" w:rsidRPr="005279E9">
        <w:rPr>
          <w:vertAlign w:val="subscript"/>
        </w:rPr>
        <w:t>0</w:t>
      </w:r>
      <w:r w:rsidR="000560F3">
        <w:t xml:space="preserve"> of 2.5 when estimated for a dense urban area, but only 1.8 when measured in a rural area.</w:t>
      </w:r>
      <w:r w:rsidR="00770A92">
        <w:t xml:space="preserve"> </w:t>
      </w:r>
    </w:p>
    <w:p w14:paraId="0BA60DA9" w14:textId="77777777" w:rsidR="009B3262" w:rsidRDefault="00FE1EBF" w:rsidP="00377F0D">
      <w:pPr>
        <w:pStyle w:val="StyleResBodyTextLatinBodyCalibriLight"/>
      </w:pPr>
      <w:r>
        <w:t xml:space="preserve">All else equal, the larger the value of </w:t>
      </w:r>
      <w:r w:rsidR="005279E9">
        <w:t>R</w:t>
      </w:r>
      <w:r w:rsidR="005279E9" w:rsidRPr="005279E9">
        <w:rPr>
          <w:vertAlign w:val="subscript"/>
        </w:rPr>
        <w:t>0</w:t>
      </w:r>
      <w:r>
        <w:rPr>
          <w:vertAlign w:val="subscript"/>
        </w:rPr>
        <w:t>,</w:t>
      </w:r>
      <w:r>
        <w:t xml:space="preserve"> the greater will be the speed of an outbreak. B</w:t>
      </w:r>
      <w:r w:rsidR="0095297F">
        <w:t>ut</w:t>
      </w:r>
      <w:r>
        <w:t xml:space="preserve"> R</w:t>
      </w:r>
      <w:r w:rsidRPr="0095297F">
        <w:rPr>
          <w:vertAlign w:val="subscript"/>
        </w:rPr>
        <w:t>0</w:t>
      </w:r>
      <w:r>
        <w:t xml:space="preserve"> by itself </w:t>
      </w:r>
      <w:r w:rsidR="0095297F">
        <w:t>does not provide a measurement of the rate at which an outbreak spreads. For example, both a slowly evolving outbreak and a quickly evolving outbreak could have an R</w:t>
      </w:r>
      <w:r w:rsidR="0095297F" w:rsidRPr="0095297F">
        <w:rPr>
          <w:vertAlign w:val="subscript"/>
        </w:rPr>
        <w:t>0</w:t>
      </w:r>
      <w:r w:rsidR="0095297F">
        <w:rPr>
          <w:vertAlign w:val="subscript"/>
        </w:rPr>
        <w:t xml:space="preserve"> </w:t>
      </w:r>
      <w:r w:rsidR="0095297F" w:rsidRPr="0095297F">
        <w:t>o</w:t>
      </w:r>
      <w:r w:rsidR="0095297F">
        <w:t>f 2.0.</w:t>
      </w:r>
      <w:r w:rsidR="00F26DF1">
        <w:t xml:space="preserve"> In </w:t>
      </w:r>
      <w:r w:rsidR="008C4335">
        <w:t>the</w:t>
      </w:r>
      <w:r w:rsidR="00F26DF1">
        <w:t xml:space="preserve"> slow outbreak, an individual’s infectious period would be relatively long, but the risk of transmission on any particular day of that period would be relatively low. In the case of the fast outbreak, the infectious period would be shorter, but the risk of transmission on any particular day</w:t>
      </w:r>
      <w:r w:rsidR="0012497F">
        <w:t xml:space="preserve"> </w:t>
      </w:r>
      <w:r w:rsidR="00F26DF1">
        <w:t>would be larger.</w:t>
      </w:r>
    </w:p>
    <w:p w14:paraId="5DBB4F44" w14:textId="259EF63E" w:rsidR="00F26DF1" w:rsidRDefault="009B3262" w:rsidP="00377F0D">
      <w:pPr>
        <w:pStyle w:val="StyleResBodyTextLatinBodyCalibriLight"/>
        <w:rPr>
          <w:vertAlign w:val="subscript"/>
        </w:rPr>
      </w:pPr>
      <w:r>
        <w:t>If R</w:t>
      </w:r>
      <w:r w:rsidRPr="005279E9">
        <w:rPr>
          <w:vertAlign w:val="subscript"/>
        </w:rPr>
        <w:t>0</w:t>
      </w:r>
      <w:r>
        <w:rPr>
          <w:vertAlign w:val="subscript"/>
        </w:rPr>
        <w:t xml:space="preserve"> </w:t>
      </w:r>
      <w:r>
        <w:t>is less than 1.0, the number of new infections will decline across time. Conversely, if R</w:t>
      </w:r>
      <w:r w:rsidRPr="009B3262">
        <w:rPr>
          <w:vertAlign w:val="subscript"/>
        </w:rPr>
        <w:t>0</w:t>
      </w:r>
      <w:r>
        <w:t xml:space="preserve"> is greater than 1.0, then an infection could, in theory, spread through a population. In general, the greater the value of R</w:t>
      </w:r>
      <w:r w:rsidRPr="000F5DD5">
        <w:rPr>
          <w:vertAlign w:val="subscript"/>
        </w:rPr>
        <w:t>0</w:t>
      </w:r>
      <w:r>
        <w:t>, the harder it will be to control an outbreak.</w:t>
      </w:r>
      <w:r w:rsidR="0095297F">
        <w:rPr>
          <w:vertAlign w:val="subscript"/>
        </w:rPr>
        <w:t xml:space="preserve"> </w:t>
      </w:r>
    </w:p>
    <w:p w14:paraId="4EAA952D" w14:textId="4362946F" w:rsidR="00377F0D" w:rsidRDefault="00377F0D" w:rsidP="00377F0D">
      <w:pPr>
        <w:pStyle w:val="StyleResBodyTextLatinBodyCalibriLight"/>
        <w:contextualSpacing/>
        <w:rPr>
          <w:b/>
          <w:bCs/>
        </w:rPr>
      </w:pPr>
      <w:r>
        <w:rPr>
          <w:b/>
          <w:bCs/>
        </w:rPr>
        <w:t>Effective</w:t>
      </w:r>
      <w:r w:rsidRPr="00DB7469">
        <w:rPr>
          <w:b/>
          <w:bCs/>
        </w:rPr>
        <w:t xml:space="preserve"> reproduction number</w:t>
      </w:r>
      <w:r>
        <w:rPr>
          <w:b/>
          <w:bCs/>
        </w:rPr>
        <w:t xml:space="preserve"> (R</w:t>
      </w:r>
      <w:r>
        <w:rPr>
          <w:b/>
          <w:bCs/>
          <w:vertAlign w:val="subscript"/>
        </w:rPr>
        <w:t>e</w:t>
      </w:r>
      <w:r>
        <w:rPr>
          <w:b/>
          <w:bCs/>
        </w:rPr>
        <w:t>)</w:t>
      </w:r>
    </w:p>
    <w:p w14:paraId="37E546FC" w14:textId="4E09BFCB" w:rsidR="00F81060" w:rsidRPr="003A0F24" w:rsidRDefault="008C4335" w:rsidP="00377F0D">
      <w:pPr>
        <w:pStyle w:val="StyleResBodyTextLatinBodyCalibriLight"/>
        <w:contextualSpacing/>
      </w:pPr>
      <w:r>
        <w:t>The average number of persons to whom an infected person transmits the virus</w:t>
      </w:r>
      <w:r w:rsidR="00080BF9">
        <w:t>,</w:t>
      </w:r>
      <w:r>
        <w:t xml:space="preserve"> given the current state of the population. At the outset of an outbreak</w:t>
      </w:r>
      <w:r w:rsidR="003A0F24">
        <w:t xml:space="preserve"> caused by a novel pathogen</w:t>
      </w:r>
      <w:r>
        <w:t>,</w:t>
      </w:r>
      <w:r w:rsidR="003A0F24">
        <w:t xml:space="preserve"> the entire population </w:t>
      </w:r>
      <w:r w:rsidR="00080BF9">
        <w:t>is</w:t>
      </w:r>
      <w:r w:rsidR="003A0F24">
        <w:t xml:space="preserve"> susceptible, and </w:t>
      </w:r>
      <w:r w:rsidRPr="008C4335">
        <w:t>R</w:t>
      </w:r>
      <w:r w:rsidRPr="008C4335">
        <w:rPr>
          <w:vertAlign w:val="subscript"/>
        </w:rPr>
        <w:t>0</w:t>
      </w:r>
      <w:r w:rsidRPr="008C4335">
        <w:t xml:space="preserve"> and R</w:t>
      </w:r>
      <w:r w:rsidRPr="008C4335">
        <w:rPr>
          <w:vertAlign w:val="subscript"/>
        </w:rPr>
        <w:t>e</w:t>
      </w:r>
      <w:r w:rsidR="003A0F24">
        <w:rPr>
          <w:vertAlign w:val="subscript"/>
        </w:rPr>
        <w:t xml:space="preserve"> </w:t>
      </w:r>
      <w:r w:rsidR="003A0F24">
        <w:t>are identical.</w:t>
      </w:r>
      <w:r w:rsidR="00A92319">
        <w:t xml:space="preserve"> As </w:t>
      </w:r>
      <w:r w:rsidR="002E279E">
        <w:t>an</w:t>
      </w:r>
      <w:r w:rsidR="00A92319">
        <w:t xml:space="preserve"> outbreak progresses, the susceptible population declines because some individuals will already have been exposed to the virus. </w:t>
      </w:r>
      <w:r w:rsidR="002E279E">
        <w:t>As a result, R</w:t>
      </w:r>
      <w:r w:rsidR="002E279E" w:rsidRPr="002E279E">
        <w:rPr>
          <w:vertAlign w:val="subscript"/>
        </w:rPr>
        <w:t>e</w:t>
      </w:r>
      <w:r w:rsidR="002E279E">
        <w:t xml:space="preserve"> declines across time.</w:t>
      </w:r>
      <w:r w:rsidR="00080BF9">
        <w:t xml:space="preserve"> If, for example, the susceptible population is half of the total population, then R</w:t>
      </w:r>
      <w:r w:rsidR="00080BF9" w:rsidRPr="002E279E">
        <w:rPr>
          <w:vertAlign w:val="subscript"/>
        </w:rPr>
        <w:t>e</w:t>
      </w:r>
      <w:r w:rsidR="00080BF9">
        <w:t xml:space="preserve"> will be half of </w:t>
      </w:r>
      <w:r w:rsidR="00080BF9" w:rsidRPr="008C4335">
        <w:t>R</w:t>
      </w:r>
      <w:r w:rsidR="00080BF9" w:rsidRPr="008C4335">
        <w:rPr>
          <w:vertAlign w:val="subscript"/>
        </w:rPr>
        <w:t>0</w:t>
      </w:r>
      <w:r w:rsidR="00080BF9">
        <w:rPr>
          <w:vertAlign w:val="subscript"/>
        </w:rPr>
        <w:t>.</w:t>
      </w:r>
    </w:p>
    <w:p w14:paraId="6D82D176" w14:textId="055629A2" w:rsidR="00377F0D" w:rsidRDefault="00377F0D" w:rsidP="0056298D">
      <w:pPr>
        <w:pStyle w:val="StyleResBodyTextLatinBodyCalibriLight"/>
        <w:contextualSpacing/>
      </w:pPr>
    </w:p>
    <w:p w14:paraId="56FFF428" w14:textId="5185D1F0" w:rsidR="0080285E" w:rsidRDefault="00577747" w:rsidP="0080285E">
      <w:pPr>
        <w:pStyle w:val="StyleResBodyTextLatinBodyCalibriLight"/>
        <w:contextualSpacing/>
        <w:rPr>
          <w:b/>
          <w:bCs/>
        </w:rPr>
      </w:pPr>
      <w:r>
        <w:rPr>
          <w:b/>
          <w:bCs/>
        </w:rPr>
        <w:t>Incubation period</w:t>
      </w:r>
    </w:p>
    <w:p w14:paraId="7EAEE8C1" w14:textId="77777777" w:rsidR="00577747" w:rsidRDefault="00577747" w:rsidP="0080285E">
      <w:pPr>
        <w:pStyle w:val="StyleResBodyTextLatinBodyCalibriLight"/>
        <w:contextualSpacing/>
      </w:pPr>
      <w:r>
        <w:t>The period between an individual’s exposure and the onset of clinical symptoms.</w:t>
      </w:r>
    </w:p>
    <w:p w14:paraId="64EEE29D" w14:textId="14D42043" w:rsidR="00577747" w:rsidRDefault="00577747" w:rsidP="0080285E">
      <w:pPr>
        <w:pStyle w:val="StyleResBodyTextLatinBodyCalibriLight"/>
        <w:contextualSpacing/>
      </w:pPr>
    </w:p>
    <w:p w14:paraId="2CE2BBF9" w14:textId="7C7B1030" w:rsidR="000E51FD" w:rsidRDefault="000E51FD" w:rsidP="000E51FD">
      <w:pPr>
        <w:pStyle w:val="StyleResBodyTextLatinBodyCalibriLight"/>
        <w:contextualSpacing/>
        <w:rPr>
          <w:b/>
          <w:bCs/>
        </w:rPr>
      </w:pPr>
      <w:r>
        <w:rPr>
          <w:b/>
          <w:bCs/>
        </w:rPr>
        <w:t>Infectious period</w:t>
      </w:r>
    </w:p>
    <w:p w14:paraId="594E24D8" w14:textId="77CC01D4" w:rsidR="004851EA" w:rsidRDefault="000E51FD" w:rsidP="000E51FD">
      <w:pPr>
        <w:pStyle w:val="StyleResBodyTextLatinBodyCalibriLight"/>
        <w:contextualSpacing/>
      </w:pPr>
      <w:r>
        <w:t>The period during which an infected individual can transmit the virus to another person. Depending on the virus and to some extent the individual, the infectious period may begin immediately after infection, or</w:t>
      </w:r>
      <w:r w:rsidR="004851EA">
        <w:t xml:space="preserve"> there may be a lag between the time of infection and the time at which the individual becomes infectious. </w:t>
      </w:r>
      <w:r w:rsidR="000D58C7">
        <w:t>For some viruses, the infectious period may overlap with the incubation period, while for other viruses there may be no overlap.</w:t>
      </w:r>
    </w:p>
    <w:p w14:paraId="28E679FE" w14:textId="77777777" w:rsidR="000E51FD" w:rsidRDefault="000E51FD" w:rsidP="0080285E">
      <w:pPr>
        <w:pStyle w:val="StyleResBodyTextLatinBodyCalibriLight"/>
        <w:contextualSpacing/>
      </w:pPr>
    </w:p>
    <w:p w14:paraId="3EBFA040" w14:textId="75B78F8A" w:rsidR="006F331C" w:rsidRDefault="006F331C" w:rsidP="006F331C">
      <w:pPr>
        <w:pStyle w:val="StyleResBodyTextLatinBodyCalibriLight"/>
        <w:contextualSpacing/>
        <w:rPr>
          <w:b/>
          <w:bCs/>
        </w:rPr>
      </w:pPr>
      <w:r>
        <w:rPr>
          <w:b/>
          <w:bCs/>
        </w:rPr>
        <w:t>Generation time</w:t>
      </w:r>
    </w:p>
    <w:p w14:paraId="1E0AA7DB" w14:textId="3F66FC22" w:rsidR="006F331C" w:rsidRPr="006F331C" w:rsidRDefault="006F331C" w:rsidP="006F331C">
      <w:pPr>
        <w:pStyle w:val="StyleResBodyTextLatinBodyCalibriLight"/>
        <w:contextualSpacing/>
      </w:pPr>
      <w:r>
        <w:t>If a person transmits a virus to another person, the time between the onset of symptoms in the first person and the onset of symptoms in the second person is refered to as “generation time”. In general, the shorter the average generation time, and the larger the basic reproduction number, the greater the rate at which an infection propogates through a population.</w:t>
      </w:r>
    </w:p>
    <w:p w14:paraId="71A48B41" w14:textId="507F2AAF" w:rsidR="00606059" w:rsidRDefault="00577747" w:rsidP="00606059">
      <w:pPr>
        <w:pStyle w:val="StyleResBodyTextLatinBodyCalibriLight"/>
        <w:contextualSpacing/>
        <w:rPr>
          <w:b/>
          <w:bCs/>
        </w:rPr>
      </w:pPr>
      <w:r>
        <w:t xml:space="preserve"> </w:t>
      </w:r>
      <w:r w:rsidR="00606059">
        <w:rPr>
          <w:b/>
          <w:bCs/>
        </w:rPr>
        <w:br w:type="page"/>
      </w:r>
    </w:p>
    <w:p w14:paraId="59F895D3" w14:textId="0A46638F" w:rsidR="00110ACA" w:rsidRDefault="00110ACA" w:rsidP="00110ACA">
      <w:pPr>
        <w:pStyle w:val="StyleResBodyTextLatinBodyCalibriLight"/>
        <w:contextualSpacing/>
        <w:rPr>
          <w:b/>
          <w:bCs/>
        </w:rPr>
      </w:pPr>
      <w:r>
        <w:rPr>
          <w:b/>
          <w:bCs/>
        </w:rPr>
        <w:lastRenderedPageBreak/>
        <w:t>Case Fatality Rate</w:t>
      </w:r>
      <w:r w:rsidR="00057DE2">
        <w:rPr>
          <w:b/>
          <w:bCs/>
        </w:rPr>
        <w:t xml:space="preserve"> (CFR)</w:t>
      </w:r>
    </w:p>
    <w:p w14:paraId="71ED0386" w14:textId="77777777" w:rsidR="00F30EBD" w:rsidRDefault="00606059" w:rsidP="00110ACA">
      <w:pPr>
        <w:pStyle w:val="StyleResBodyTextLatinBodyCalibriLight"/>
        <w:contextualSpacing/>
      </w:pPr>
      <w:r>
        <w:t xml:space="preserve">The number of </w:t>
      </w:r>
      <w:r w:rsidR="003E026F">
        <w:t xml:space="preserve">virus-related </w:t>
      </w:r>
      <w:r>
        <w:t>deaths divided by the number of diagnosed cases. In the early stages of an outbreak, th</w:t>
      </w:r>
      <w:r w:rsidR="00057DE2">
        <w:t>e CFR</w:t>
      </w:r>
      <w:r>
        <w:t xml:space="preserve"> typically captures only the most severe cases, and thus may fail to</w:t>
      </w:r>
      <w:r w:rsidR="003E026F">
        <w:t xml:space="preserve"> be a good indicator of the risk posed to the population that is not yet infected.</w:t>
      </w:r>
      <w:r w:rsidR="00057DE2">
        <w:t xml:space="preserve"> </w:t>
      </w:r>
    </w:p>
    <w:p w14:paraId="094E5C4D" w14:textId="77777777" w:rsidR="00F30EBD" w:rsidRDefault="00F30EBD" w:rsidP="00110ACA">
      <w:pPr>
        <w:pStyle w:val="StyleResBodyTextLatinBodyCalibriLight"/>
        <w:contextualSpacing/>
      </w:pPr>
    </w:p>
    <w:p w14:paraId="2A4F6AF4" w14:textId="299A02F2" w:rsidR="003E026F" w:rsidRDefault="00057DE2" w:rsidP="00110ACA">
      <w:pPr>
        <w:pStyle w:val="StyleResBodyTextLatinBodyCalibriLight"/>
        <w:contextualSpacing/>
      </w:pPr>
      <w:r>
        <w:t xml:space="preserve">Note that </w:t>
      </w:r>
      <w:r w:rsidR="00F30EBD">
        <w:t>a</w:t>
      </w:r>
      <w:r>
        <w:t xml:space="preserve"> CFR is not identical to a mortality rate. A mortality rate is typically expressed as an annual rate, while </w:t>
      </w:r>
      <w:r w:rsidR="00F30EBD">
        <w:t>a</w:t>
      </w:r>
      <w:r>
        <w:t xml:space="preserve"> CFR is independent of time. For example, consider a fast-acting virus that runs its course in merely one week, resulting in death in 10% of cases. This virus has the same CFR as a slower-acting virus that kills 10% of infected persons, but does so across an average period of </w:t>
      </w:r>
      <w:r w:rsidR="00F30EBD">
        <w:t xml:space="preserve">illness of </w:t>
      </w:r>
      <w:r>
        <w:t>6 months.</w:t>
      </w:r>
    </w:p>
    <w:p w14:paraId="4A17A1E4" w14:textId="2CCC8B95" w:rsidR="00D92843" w:rsidRPr="00606059" w:rsidRDefault="00D92843" w:rsidP="00110ACA">
      <w:pPr>
        <w:pStyle w:val="StyleResBodyTextLatinBodyCalibriLight"/>
        <w:contextualSpacing/>
      </w:pPr>
    </w:p>
    <w:p w14:paraId="71CFF7FB" w14:textId="3B9A69BA" w:rsidR="003E026F" w:rsidRDefault="003E026F" w:rsidP="003E026F">
      <w:pPr>
        <w:pStyle w:val="StyleResBodyTextLatinBodyCalibriLight"/>
        <w:contextualSpacing/>
        <w:rPr>
          <w:b/>
          <w:bCs/>
        </w:rPr>
      </w:pPr>
      <w:r>
        <w:rPr>
          <w:b/>
          <w:bCs/>
        </w:rPr>
        <w:t>Infection Fatality Rate</w:t>
      </w:r>
      <w:r w:rsidR="00057DE2">
        <w:rPr>
          <w:b/>
          <w:bCs/>
        </w:rPr>
        <w:t xml:space="preserve"> (IFR)</w:t>
      </w:r>
    </w:p>
    <w:p w14:paraId="18F07403" w14:textId="18E401C3" w:rsidR="00F30EBD" w:rsidRDefault="00F30EBD" w:rsidP="003E026F">
      <w:pPr>
        <w:pStyle w:val="StyleResBodyTextLatinBodyCalibriLight"/>
        <w:contextualSpacing/>
      </w:pPr>
      <w:r>
        <w:t>Like the CFR, the IFR is equal to deaths divided by cases. But the IFR attempts to capture not only the most severe cases, but also mild and “subclinical” cases that do not typically lead to visits to a physician. An IFR is lower than the corresponding CFR.</w:t>
      </w:r>
    </w:p>
    <w:p w14:paraId="5EB542B7" w14:textId="7A90A0FC" w:rsidR="007050EB" w:rsidRPr="004E56D3" w:rsidRDefault="00AE487B" w:rsidP="007050EB">
      <w:pPr>
        <w:pStyle w:val="Heading1"/>
        <w:spacing w:before="360"/>
      </w:pPr>
      <w:bookmarkStart w:id="7" w:name="_Toc38967594"/>
      <w:r>
        <w:t xml:space="preserve">Overview of </w:t>
      </w:r>
      <w:r w:rsidR="007050EB">
        <w:t>Modeling Approaches for Projecting Outbreaks Forward in Time</w:t>
      </w:r>
      <w:bookmarkEnd w:id="7"/>
      <w:r w:rsidR="007050EB">
        <w:t xml:space="preserve">  </w:t>
      </w:r>
    </w:p>
    <w:p w14:paraId="6ACD4CC1" w14:textId="5F0AF0A0" w:rsidR="007050EB" w:rsidRPr="002F65B3" w:rsidRDefault="00FF52FA" w:rsidP="0056298D">
      <w:pPr>
        <w:pStyle w:val="StyleResBodyTextLatinBodyCalibriLight"/>
      </w:pPr>
      <w:r>
        <w:t>Roughly speaking, t</w:t>
      </w:r>
      <w:r w:rsidR="007050EB" w:rsidRPr="002F65B3">
        <w:t>here are two main types</w:t>
      </w:r>
      <w:r>
        <w:t xml:space="preserve"> of outbreak forecasting models</w:t>
      </w:r>
      <w:r w:rsidR="007050EB" w:rsidRPr="002F65B3">
        <w:t xml:space="preserve">: 1) </w:t>
      </w:r>
      <w:r w:rsidR="007050EB">
        <w:t>statistical</w:t>
      </w:r>
      <w:r w:rsidR="007050EB" w:rsidRPr="002F65B3">
        <w:t xml:space="preserve"> models</w:t>
      </w:r>
      <w:r w:rsidR="007050EB" w:rsidRPr="0056298D">
        <w:t xml:space="preserve"> and (2) mechanistic models. The Institute for Health Metrics and Evaluation (IHME) model</w:t>
      </w:r>
      <w:r w:rsidR="007050EB" w:rsidRPr="002F65B3">
        <w:rPr>
          <w:rStyle w:val="FootnoteReference"/>
        </w:rPr>
        <w:footnoteReference w:id="6"/>
      </w:r>
      <w:r w:rsidR="007050EB" w:rsidRPr="0056298D">
        <w:t>, which has been frequently cited by the media as well as by the White House</w:t>
      </w:r>
      <w:r w:rsidR="007050EB" w:rsidRPr="002F65B3">
        <w:rPr>
          <w:rStyle w:val="FootnoteReference"/>
        </w:rPr>
        <w:footnoteReference w:id="7"/>
      </w:r>
      <w:r w:rsidR="007050EB" w:rsidRPr="0056298D">
        <w:t>, is an example of a statistical model</w:t>
      </w:r>
      <w:r w:rsidR="007050EB">
        <w:rPr>
          <w:rStyle w:val="FootnoteReference"/>
        </w:rPr>
        <w:footnoteReference w:id="8"/>
      </w:r>
      <w:r w:rsidR="007050EB" w:rsidRPr="0056298D">
        <w:t>, while the Imperial College of London’s model</w:t>
      </w:r>
      <w:r w:rsidR="007050EB" w:rsidRPr="002F65B3">
        <w:rPr>
          <w:rStyle w:val="FootnoteReference"/>
        </w:rPr>
        <w:footnoteReference w:id="9"/>
      </w:r>
      <w:r w:rsidR="007050EB" w:rsidRPr="002F65B3">
        <w:rPr>
          <w:vertAlign w:val="superscript"/>
        </w:rPr>
        <w:t>,</w:t>
      </w:r>
      <w:r w:rsidR="007050EB" w:rsidRPr="002F65B3">
        <w:rPr>
          <w:rStyle w:val="FootnoteReference"/>
        </w:rPr>
        <w:footnoteReference w:id="10"/>
      </w:r>
      <w:r w:rsidR="007050EB" w:rsidRPr="002F65B3">
        <w:t xml:space="preserve"> is an example of a</w:t>
      </w:r>
      <w:r w:rsidR="007050EB" w:rsidRPr="001E1DE0">
        <w:t xml:space="preserve"> </w:t>
      </w:r>
      <w:r w:rsidR="007050EB" w:rsidRPr="002F65B3">
        <w:t>susceptible-infected-recovered</w:t>
      </w:r>
      <w:r w:rsidR="007050EB">
        <w:t xml:space="preserve"> (SIR) model, which is a type of</w:t>
      </w:r>
      <w:r w:rsidR="007050EB" w:rsidRPr="002F65B3">
        <w:t xml:space="preserve"> </w:t>
      </w:r>
      <w:r w:rsidR="007050EB">
        <w:t>mechanistic</w:t>
      </w:r>
      <w:r w:rsidR="007050EB" w:rsidRPr="002F65B3">
        <w:t xml:space="preserve"> model.</w:t>
      </w:r>
    </w:p>
    <w:p w14:paraId="610685FE" w14:textId="0C92F6DB"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curve the describes the anticipated rise, peak and fall of the number of daily deaths. The curve </w:t>
      </w:r>
      <w:r w:rsidR="002A4B8C">
        <w:t>might be</w:t>
      </w:r>
      <w:r w:rsidRPr="002F65B3">
        <w:t xml:space="preserve"> extracted from cities or regions that have already passed through the outbreak</w:t>
      </w:r>
      <w:r w:rsidR="00433147">
        <w:t xml:space="preserve"> (</w:t>
      </w:r>
      <w:r w:rsidRPr="002F65B3">
        <w:t>such as Wuhan, China</w:t>
      </w:r>
      <w:r w:rsidR="00433147">
        <w:t>, with respect to COVID-19)</w:t>
      </w:r>
      <w:r w:rsidRPr="002F65B3">
        <w:t xml:space="preserve">. The assumption is that, in each different region, the outbreak will follow a similar “shape”, curve or pattern across time. </w:t>
      </w:r>
      <w:r>
        <w:t>A</w:t>
      </w:r>
      <w:r w:rsidRPr="002F65B3">
        <w:t xml:space="preserve"> model may tweak or adjust the assumed outbreak shape to account for region or city-specific factors, such as delays associated with implementing social distancing measures.</w:t>
      </w:r>
      <w:r>
        <w:t xml:space="preserve"> </w:t>
      </w:r>
    </w:p>
    <w:p w14:paraId="524F411B" w14:textId="2666BD42" w:rsidR="007050EB" w:rsidRPr="002F65B3" w:rsidRDefault="007050EB" w:rsidP="0056298D">
      <w:pPr>
        <w:pStyle w:val="StyleResBodyTextLatinBodyCalibriLight"/>
      </w:pPr>
      <w:r w:rsidRPr="002F65B3">
        <w:t>In contrast to</w:t>
      </w:r>
      <w:r>
        <w:t xml:space="preserve"> statistical</w:t>
      </w:r>
      <w:r w:rsidRPr="002F65B3">
        <w:t xml:space="preserve"> models, </w:t>
      </w:r>
      <w:r>
        <w:t>mechanistic</w:t>
      </w:r>
      <w:r w:rsidRPr="002F65B3">
        <w:t xml:space="preserve"> models </w:t>
      </w:r>
      <w:r>
        <w:t xml:space="preserve">focus on the dynamic processes </w:t>
      </w:r>
      <w:r w:rsidR="000A6CE9">
        <w:t>by</w:t>
      </w:r>
      <w:r>
        <w:t xml:space="preserve"> which a virus propagates through a population. E</w:t>
      </w:r>
      <w:r w:rsidRPr="002F65B3">
        <w:t>stimates of the transmissibility and lethality of the virus a</w:t>
      </w:r>
      <w:r>
        <w:t>re</w:t>
      </w:r>
      <w:r w:rsidRPr="002F65B3">
        <w:t xml:space="preserve"> use</w:t>
      </w:r>
      <w:r>
        <w:t xml:space="preserve">d </w:t>
      </w:r>
      <w:r w:rsidRPr="002F65B3">
        <w:t>to simulate the progression of an outbreak across time. A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w:t>
      </w:r>
      <w:r w:rsidRPr="002F65B3">
        <w:lastRenderedPageBreak/>
        <w:t xml:space="preserve">of transmission, and risk of death. Some SIR models go a step further, using an agent-based method to simulate unique individuals (as opposed to groups of individuals), each interacting with other unique simulated individuals. </w:t>
      </w:r>
    </w:p>
    <w:p w14:paraId="7C1A5B07" w14:textId="37666696" w:rsidR="008D5762" w:rsidRDefault="005E32B9" w:rsidP="008D5762">
      <w:pPr>
        <w:pStyle w:val="Heading1"/>
        <w:spacing w:before="400"/>
      </w:pPr>
      <w:bookmarkStart w:id="8" w:name="_Hlk38463391"/>
      <w:bookmarkStart w:id="9" w:name="_Toc38967595"/>
      <w:r>
        <w:t xml:space="preserve">Outbreak </w:t>
      </w:r>
      <w:r w:rsidR="0029209E">
        <w:t>Simulations</w:t>
      </w:r>
      <w:r w:rsidR="00AE487B">
        <w:t xml:space="preserve"> </w:t>
      </w:r>
      <w:r w:rsidR="0029209E">
        <w:t>Using</w:t>
      </w:r>
      <w:r w:rsidR="00BA554A">
        <w:t xml:space="preserve"> a Stylized </w:t>
      </w:r>
      <w:r w:rsidR="0029209E">
        <w:t>SIR Model</w:t>
      </w:r>
      <w:bookmarkEnd w:id="9"/>
    </w:p>
    <w:bookmarkEnd w:id="8"/>
    <w:p w14:paraId="38DC5CD5" w14:textId="0E2080A5" w:rsidR="00D00FBE" w:rsidRDefault="002A4B8C" w:rsidP="0056298D">
      <w:pPr>
        <w:pStyle w:val="StyleResBodyTextLatinBodyCalibriLight"/>
      </w:pPr>
      <w:r>
        <w:t xml:space="preserve">Perhaps the most common </w:t>
      </w:r>
      <w:r w:rsidR="00EA14CE">
        <w:t xml:space="preserve">approach for forecasting an outbreak is to divide a </w:t>
      </w:r>
      <w:r w:rsidR="002E4306">
        <w:t xml:space="preserve">simulated </w:t>
      </w:r>
      <w:r w:rsidR="00EA14CE">
        <w:t xml:space="preserve">population into compartments, and to </w:t>
      </w:r>
      <w:r w:rsidR="002E4306">
        <w:t>estimate</w:t>
      </w:r>
      <w:r w:rsidR="00BE51DA">
        <w:t xml:space="preserve"> the movement, across time, of individuals between these compartments. Not surprisingly, these models are refered to as “compartmental” models. They fall into the “mechanistic” model class described earlier in the paper. Compartmental models may also be refered to as “population” models or “metapopulation” models.</w:t>
      </w:r>
      <w:r w:rsidR="007D512F">
        <w:t xml:space="preserve"> </w:t>
      </w:r>
      <w:r w:rsidR="00D00FBE">
        <w:t>Compartmental models may be either deterministic or stochastic, and they may operate either in discete or con</w:t>
      </w:r>
      <w:r w:rsidR="007D512F">
        <w:t>t</w:t>
      </w:r>
      <w:r w:rsidR="00D00FBE">
        <w:t>inuous time.</w:t>
      </w:r>
      <w:r w:rsidR="007D512F">
        <w:t xml:space="preserve"> </w:t>
      </w:r>
      <w:r w:rsidR="00D00FBE">
        <w:t xml:space="preserve"> </w:t>
      </w:r>
    </w:p>
    <w:p w14:paraId="6ACA065E" w14:textId="1F94A679" w:rsidR="00303106" w:rsidRDefault="00BE51DA" w:rsidP="0056298D">
      <w:pPr>
        <w:pStyle w:val="StyleResBodyTextLatinBodyCalibriLight"/>
      </w:pPr>
      <w:r>
        <w:t>One type of compartmental model is</w:t>
      </w:r>
      <w:r w:rsidR="000A6CE9">
        <w:t xml:space="preserve"> </w:t>
      </w:r>
      <w:r>
        <w:t xml:space="preserve">a </w:t>
      </w:r>
      <w:r w:rsidR="000A6CE9">
        <w:t>“SIR” model</w:t>
      </w:r>
      <w:r w:rsidR="00BA554A">
        <w:t xml:space="preserve">. As described earlier in the paper, “SIR” stands for </w:t>
      </w:r>
      <w:r w:rsidR="000A6CE9">
        <w:t>“susceptible, infected and re</w:t>
      </w:r>
      <w:r w:rsidR="00EA14CE">
        <w:t>covered</w:t>
      </w:r>
      <w:r w:rsidR="000A6CE9">
        <w:t>”.</w:t>
      </w:r>
      <w:r w:rsidR="00EA14CE">
        <w:t xml:space="preserve"> </w:t>
      </w:r>
      <w:r>
        <w:t>So</w:t>
      </w:r>
      <w:r w:rsidR="00EA14CE">
        <w:t>metimes the term “removed” is used as opposed to “recovered”</w:t>
      </w:r>
      <w:r w:rsidR="005E6CC4">
        <w:t xml:space="preserve">. </w:t>
      </w:r>
      <w:r w:rsidR="00D00FBE">
        <w:t>A SIR model</w:t>
      </w:r>
      <w:r w:rsidR="00FA22E7" w:rsidRPr="002F65B3">
        <w:t xml:space="preserve"> </w:t>
      </w:r>
      <w:r w:rsidR="00303106">
        <w:t>assumes that immunity is conferred to survivors of an infection</w:t>
      </w:r>
      <w:r w:rsidR="00DC6CCC">
        <w:t xml:space="preserve">. Once infected, an individual cannot become infected a second time, and they are “removed” from the simulation. </w:t>
      </w:r>
      <w:r w:rsidR="00510E93">
        <w:t xml:space="preserve">Thus, the flow between </w:t>
      </w:r>
      <w:r w:rsidR="00732C60">
        <w:t>compartments</w:t>
      </w:r>
      <w:r w:rsidR="00510E93">
        <w:t xml:space="preserve"> in a SIR model is unidirectional</w:t>
      </w:r>
      <w:r w:rsidR="00732C60">
        <w:t>:</w:t>
      </w:r>
      <w:r w:rsidR="00510E93">
        <w:t xml:space="preserve"> </w:t>
      </w:r>
      <w:r w:rsidR="00732C60">
        <w:t>t</w:t>
      </w:r>
      <w:r w:rsidR="00510E93">
        <w:t xml:space="preserve">he </w:t>
      </w:r>
      <w:r w:rsidR="00732C60">
        <w:t xml:space="preserve">simulated </w:t>
      </w:r>
      <w:r w:rsidR="00510E93">
        <w:t>population gradually shifts from susceptible to infected, and from infected to removed (i.e. deceased or recovered).</w:t>
      </w:r>
    </w:p>
    <w:p w14:paraId="57CA941B" w14:textId="50B5909C" w:rsidR="00C36A06" w:rsidRPr="00FE0FD6" w:rsidRDefault="00D5470E" w:rsidP="00C36A06">
      <w:pPr>
        <w:pStyle w:val="StyleResBodyTextLatinBodyCalibriLight"/>
      </w:pPr>
      <w:r>
        <w:t xml:space="preserve">The SOA has developed a stylized SIR model for illustrative purposes. </w:t>
      </w:r>
      <w:r w:rsidR="00B8070E">
        <w:t xml:space="preserve">The model is not </w:t>
      </w:r>
      <w:r w:rsidR="002E5AC3">
        <w:t xml:space="preserve">intended </w:t>
      </w:r>
      <w:r w:rsidR="00B8070E">
        <w:t>to simulate an actual outbreak associated with a real virus, but rather to illustrate basic concepts of compartmental models</w:t>
      </w:r>
      <w:r w:rsidR="002E5AC3">
        <w:t xml:space="preserve"> of epidemics</w:t>
      </w:r>
      <w:r w:rsidR="00B8070E">
        <w:t>.</w:t>
      </w:r>
      <w:r w:rsidR="00C36A06">
        <w:t xml:space="preserve"> </w:t>
      </w:r>
    </w:p>
    <w:p w14:paraId="54BC483F" w14:textId="77777777" w:rsidR="002E4306" w:rsidRDefault="00D5470E" w:rsidP="0056298D">
      <w:pPr>
        <w:pStyle w:val="StyleResBodyTextLatinBodyCalibriLight"/>
      </w:pPr>
      <w:r>
        <w:t xml:space="preserve">The model operates in discrete time, projecting forward in one-day steps. The projected population state on day “N” is a </w:t>
      </w:r>
      <w:r w:rsidR="005229DD">
        <w:t xml:space="preserve">deterministic </w:t>
      </w:r>
      <w:r>
        <w:t xml:space="preserve">function of the projected state on day “N - 1”. </w:t>
      </w:r>
      <w:r w:rsidR="00951AC4">
        <w:t>A</w:t>
      </w:r>
      <w:r w:rsidR="00DC6CCC">
        <w:t xml:space="preserve"> user specif</w:t>
      </w:r>
      <w:r w:rsidR="006B33FA">
        <w:t>ies</w:t>
      </w:r>
      <w:r w:rsidR="00DC6CCC">
        <w:t xml:space="preserve"> the population state </w:t>
      </w:r>
      <w:r w:rsidR="00C36A06">
        <w:t xml:space="preserve">at time zero </w:t>
      </w:r>
      <w:r w:rsidR="00DC6CCC">
        <w:t xml:space="preserve">by entering the </w:t>
      </w:r>
      <w:r w:rsidR="002E4306">
        <w:t>fraction</w:t>
      </w:r>
      <w:r w:rsidR="00DC6CCC">
        <w:t xml:space="preserve"> of the total population that is </w:t>
      </w:r>
      <w:r w:rsidR="002E4306">
        <w:t>initially infected (e.g., 1 out of 100 thousand persons).</w:t>
      </w:r>
      <w:r w:rsidR="00DC6CCC">
        <w:t xml:space="preserve"> </w:t>
      </w:r>
      <w:r w:rsidR="002E4306">
        <w:t>The remainder of the population is placed into the “susceptible” compartment, indicating that they are at risk of contracting the infection.</w:t>
      </w:r>
    </w:p>
    <w:p w14:paraId="1BA58F9A" w14:textId="11100031" w:rsidR="00A90B9F" w:rsidRDefault="006A1304" w:rsidP="0056298D">
      <w:pPr>
        <w:pStyle w:val="StyleResBodyTextLatinBodyCalibriLight"/>
      </w:pPr>
      <w:r>
        <w:t xml:space="preserve">The </w:t>
      </w:r>
      <w:r w:rsidR="00C36A06">
        <w:t xml:space="preserve">SOA </w:t>
      </w:r>
      <w:r>
        <w:t xml:space="preserve">model can simulate a homogenous population in which all individuals share the same </w:t>
      </w:r>
      <w:r w:rsidR="00A90B9F">
        <w:t xml:space="preserve">risk of contracting an infection, as well as the same risk of dying from an infection. Alternatively, </w:t>
      </w:r>
      <w:r w:rsidR="00C77AFB">
        <w:t xml:space="preserve">the population can be subdivided into two groups, </w:t>
      </w:r>
      <w:r w:rsidR="00F946B0">
        <w:t>each of which is assigned its own</w:t>
      </w:r>
      <w:r w:rsidR="00C77AFB">
        <w:t xml:space="preserve"> risk characteristics. Note that the model assumes that these two groups coexist with each other and mix freely together, such the transmission can occur across groups.</w:t>
      </w:r>
      <w:r w:rsidR="00A90B9F">
        <w:t xml:space="preserve"> </w:t>
      </w:r>
    </w:p>
    <w:p w14:paraId="7CF94B66" w14:textId="2728EA37" w:rsidR="006B33FA" w:rsidRDefault="006B51A3" w:rsidP="0056298D">
      <w:pPr>
        <w:pStyle w:val="StyleResBodyTextLatinBodyCalibriLight"/>
      </w:pPr>
      <w:r>
        <w:t>Virus t</w:t>
      </w:r>
      <w:r w:rsidR="006B33FA">
        <w:t xml:space="preserve">ransmission is modeled with three parameters: (1) the probability of transmission if an infected person comes into contact with an </w:t>
      </w:r>
      <w:r w:rsidR="006D0BE6">
        <w:t>un</w:t>
      </w:r>
      <w:r w:rsidR="006B33FA">
        <w:t xml:space="preserve">infected person, (2) the average number of person-to-person contacts each day, and (3) the average duration of an infection. </w:t>
      </w:r>
      <w:r w:rsidR="00FE0FD6">
        <w:t xml:space="preserve">The product of these three values is the basic reproduction number </w:t>
      </w:r>
      <w:r w:rsidR="006B33FA">
        <w:t>(R</w:t>
      </w:r>
      <w:r w:rsidR="006B33FA" w:rsidRPr="006B33FA">
        <w:rPr>
          <w:vertAlign w:val="subscript"/>
        </w:rPr>
        <w:t>0</w:t>
      </w:r>
      <w:r w:rsidR="006B33FA">
        <w:t>)</w:t>
      </w:r>
      <w:r w:rsidR="0079459D">
        <w:t xml:space="preserve">, as shown in </w:t>
      </w:r>
      <w:r w:rsidR="000D740D">
        <w:t>Table 3.</w:t>
      </w:r>
    </w:p>
    <w:p w14:paraId="3169D58D" w14:textId="186175AB" w:rsidR="000D740D" w:rsidRDefault="000D740D" w:rsidP="000D740D">
      <w:pPr>
        <w:pStyle w:val="TableFigureNumber"/>
        <w:rPr>
          <w:noProof/>
        </w:rPr>
      </w:pPr>
      <w:r>
        <w:t>Table 3</w:t>
      </w:r>
    </w:p>
    <w:p w14:paraId="5711B0E0" w14:textId="44F10B12" w:rsidR="000D740D" w:rsidRDefault="000D740D" w:rsidP="000D740D">
      <w:pPr>
        <w:pStyle w:val="ResTableFigDescription"/>
        <w:contextualSpacing/>
      </w:pPr>
      <w:r>
        <w:t>Example of virus tran</w:t>
      </w:r>
      <w:r w:rsidR="00763F07">
        <w:t>s</w:t>
      </w:r>
      <w:r>
        <w:t xml:space="preserve">mission </w:t>
      </w:r>
      <w:r w:rsidR="00763F07">
        <w:t>parameters</w:t>
      </w:r>
      <w:r>
        <w:t xml:space="preserve"> for the soa’s illustrative sir model</w:t>
      </w:r>
    </w:p>
    <w:tbl>
      <w:tblPr>
        <w:tblStyle w:val="ResearchStandardTable"/>
        <w:tblW w:w="0" w:type="auto"/>
        <w:tblLayout w:type="fixed"/>
        <w:tblLook w:val="04A0" w:firstRow="1" w:lastRow="0" w:firstColumn="1" w:lastColumn="0" w:noHBand="0" w:noVBand="1"/>
      </w:tblPr>
      <w:tblGrid>
        <w:gridCol w:w="7275"/>
        <w:gridCol w:w="1620"/>
      </w:tblGrid>
      <w:tr w:rsidR="000D740D" w14:paraId="12678F99" w14:textId="77777777" w:rsidTr="000D740D">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727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5CBB75D0" w14:textId="3D0DED5E" w:rsidR="000D740D" w:rsidRPr="000D740D" w:rsidRDefault="000D740D" w:rsidP="009675BC">
            <w:pPr>
              <w:pStyle w:val="ResBodyText"/>
              <w:spacing w:after="0"/>
              <w:rPr>
                <w:rFonts w:asciiTheme="minorHAnsi" w:hAnsiTheme="minorHAnsi" w:cstheme="minorHAnsi"/>
                <w:szCs w:val="20"/>
              </w:rPr>
            </w:pPr>
            <w:r w:rsidRPr="000D740D">
              <w:rPr>
                <w:rFonts w:asciiTheme="minorHAnsi" w:hAnsiTheme="minorHAnsi" w:cstheme="minorHAnsi"/>
                <w:szCs w:val="20"/>
              </w:rPr>
              <w:t>Parameter</w:t>
            </w:r>
          </w:p>
        </w:tc>
        <w:tc>
          <w:tcPr>
            <w:tcW w:w="162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5A4133A8" w14:textId="422AB6A2" w:rsidR="000D740D" w:rsidRPr="000D740D" w:rsidRDefault="000D740D" w:rsidP="009675BC">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0D740D">
              <w:rPr>
                <w:rFonts w:asciiTheme="minorHAnsi" w:hAnsiTheme="minorHAnsi" w:cstheme="minorHAnsi"/>
                <w:szCs w:val="20"/>
              </w:rPr>
              <w:t>Value</w:t>
            </w:r>
          </w:p>
        </w:tc>
      </w:tr>
      <w:tr w:rsidR="000D740D" w:rsidRPr="00084DBE" w14:paraId="7CC7343D" w14:textId="77777777" w:rsidTr="000D74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29FC92B6" w14:textId="0EFA8804"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Transmission probability if infected person comes into contact with uninfected person</w:t>
            </w:r>
          </w:p>
        </w:tc>
        <w:tc>
          <w:tcPr>
            <w:tcW w:w="1620" w:type="dxa"/>
            <w:noWrap/>
            <w:vAlign w:val="center"/>
          </w:tcPr>
          <w:p w14:paraId="47B16D9E" w14:textId="0F4BF78C" w:rsidR="000D740D" w:rsidRPr="000D740D" w:rsidRDefault="000D740D" w:rsidP="000D740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1%</w:t>
            </w:r>
          </w:p>
        </w:tc>
      </w:tr>
      <w:tr w:rsidR="000D740D" w:rsidRPr="00084DBE" w14:paraId="53054069" w14:textId="77777777" w:rsidTr="000D740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012C134E" w14:textId="70647FA9"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Number of social contacts per person each day</w:t>
            </w:r>
          </w:p>
        </w:tc>
        <w:tc>
          <w:tcPr>
            <w:tcW w:w="1620" w:type="dxa"/>
            <w:noWrap/>
            <w:vAlign w:val="center"/>
          </w:tcPr>
          <w:p w14:paraId="36220ACE" w14:textId="5A827360" w:rsidR="000D740D" w:rsidRPr="000D740D" w:rsidRDefault="000D740D" w:rsidP="000D740D">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50</w:t>
            </w:r>
          </w:p>
        </w:tc>
      </w:tr>
      <w:tr w:rsidR="000D740D" w:rsidRPr="00084DBE" w14:paraId="21BE3A35" w14:textId="77777777" w:rsidTr="00B063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bottom w:val="double" w:sz="4" w:space="0" w:color="AEAAAA" w:themeColor="background2" w:themeShade="BF"/>
            </w:tcBorders>
            <w:noWrap/>
            <w:vAlign w:val="center"/>
          </w:tcPr>
          <w:p w14:paraId="0B84EDE4" w14:textId="599102D0"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Average duration of infection, in days</w:t>
            </w:r>
          </w:p>
        </w:tc>
        <w:tc>
          <w:tcPr>
            <w:tcW w:w="1620" w:type="dxa"/>
            <w:tcBorders>
              <w:bottom w:val="double" w:sz="4" w:space="0" w:color="AEAAAA" w:themeColor="background2" w:themeShade="BF"/>
            </w:tcBorders>
            <w:noWrap/>
            <w:vAlign w:val="center"/>
          </w:tcPr>
          <w:p w14:paraId="6FDD8EDA" w14:textId="2B25D6B5" w:rsidR="000D740D" w:rsidRPr="000D740D" w:rsidRDefault="000D740D" w:rsidP="000D740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5</w:t>
            </w:r>
          </w:p>
        </w:tc>
      </w:tr>
      <w:tr w:rsidR="000D740D" w:rsidRPr="00084DBE" w14:paraId="2FB349C0" w14:textId="77777777" w:rsidTr="00B063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top w:val="double" w:sz="4" w:space="0" w:color="AEAAAA" w:themeColor="background2" w:themeShade="BF"/>
              <w:bottom w:val="single" w:sz="2" w:space="0" w:color="000000" w:themeColor="text1"/>
            </w:tcBorders>
            <w:noWrap/>
            <w:vAlign w:val="center"/>
          </w:tcPr>
          <w:p w14:paraId="19CBC438" w14:textId="65AA9BDE" w:rsidR="000D740D" w:rsidRPr="000D740D" w:rsidRDefault="000D740D" w:rsidP="000D740D">
            <w:pPr>
              <w:rPr>
                <w:rFonts w:asciiTheme="minorHAnsi" w:eastAsia="Times New Roman" w:hAnsiTheme="minorHAnsi" w:cstheme="minorHAnsi"/>
                <w:color w:val="000000"/>
                <w:sz w:val="18"/>
                <w:szCs w:val="18"/>
              </w:rPr>
            </w:pPr>
            <w:r w:rsidRPr="000D740D">
              <w:rPr>
                <w:rFonts w:asciiTheme="minorHAnsi" w:hAnsiTheme="minorHAnsi" w:cstheme="minorHAnsi"/>
              </w:rPr>
              <w:t>R</w:t>
            </w:r>
            <w:r w:rsidRPr="000D740D">
              <w:rPr>
                <w:rFonts w:asciiTheme="minorHAnsi" w:hAnsiTheme="minorHAnsi" w:cstheme="minorHAnsi"/>
                <w:vertAlign w:val="subscript"/>
              </w:rPr>
              <w:t>0</w:t>
            </w:r>
            <w:r w:rsidRPr="000D740D">
              <w:rPr>
                <w:rFonts w:asciiTheme="minorHAnsi" w:hAnsiTheme="minorHAnsi" w:cstheme="minorHAnsi"/>
              </w:rPr>
              <w:t xml:space="preserve"> = transmission probability * daily social contacts * duration of infection</w:t>
            </w:r>
          </w:p>
        </w:tc>
        <w:tc>
          <w:tcPr>
            <w:tcW w:w="1620" w:type="dxa"/>
            <w:tcBorders>
              <w:top w:val="double" w:sz="4" w:space="0" w:color="AEAAAA" w:themeColor="background2" w:themeShade="BF"/>
              <w:bottom w:val="single" w:sz="2" w:space="0" w:color="000000" w:themeColor="text1"/>
            </w:tcBorders>
            <w:noWrap/>
            <w:vAlign w:val="center"/>
          </w:tcPr>
          <w:p w14:paraId="02B68905" w14:textId="5D2A83BD" w:rsidR="000D740D" w:rsidRPr="000D740D" w:rsidRDefault="000D740D" w:rsidP="000D740D">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D740D">
              <w:rPr>
                <w:rFonts w:asciiTheme="minorHAnsi" w:hAnsiTheme="minorHAnsi" w:cstheme="minorHAnsi"/>
              </w:rPr>
              <w:t>2.5</w:t>
            </w:r>
          </w:p>
        </w:tc>
      </w:tr>
    </w:tbl>
    <w:p w14:paraId="2DEC2F20" w14:textId="1D353092" w:rsidR="000D740D" w:rsidRDefault="000D740D" w:rsidP="0056298D">
      <w:pPr>
        <w:pStyle w:val="StyleResBodyTextLatinBodyCalibriLight"/>
      </w:pPr>
    </w:p>
    <w:p w14:paraId="57D33897" w14:textId="5E20341D" w:rsidR="00515B14" w:rsidRDefault="00C36A06" w:rsidP="00E83573">
      <w:pPr>
        <w:pStyle w:val="StyleResBodyTextLatinBodyCalibriLight"/>
        <w:spacing w:before="240"/>
      </w:pPr>
      <w:r>
        <w:lastRenderedPageBreak/>
        <w:t xml:space="preserve">The </w:t>
      </w:r>
      <w:r w:rsidR="00EA4524">
        <w:t xml:space="preserve">SOA </w:t>
      </w:r>
      <w:r>
        <w:t xml:space="preserve">model </w:t>
      </w:r>
      <w:r w:rsidR="00515B14">
        <w:t xml:space="preserve">simulates social distancing by </w:t>
      </w:r>
      <w:r w:rsidR="00F946B0">
        <w:t>providing</w:t>
      </w:r>
      <w:r w:rsidR="00515B14">
        <w:t xml:space="preserve"> the flexibility to vary the person-to-person contact parameter. The parameter can be set at an initial “no distancing” level, and</w:t>
      </w:r>
      <w:r w:rsidR="006B51A3">
        <w:t>,</w:t>
      </w:r>
      <w:r w:rsidR="00515B14">
        <w:t xml:space="preserve"> at a </w:t>
      </w:r>
      <w:r w:rsidR="00F946B0">
        <w:t>user-</w:t>
      </w:r>
      <w:r w:rsidR="00515B14">
        <w:t>specified point in the simulation, can be dropped to a lower “with distancing” level.</w:t>
      </w:r>
      <w:r w:rsidR="006B51A3">
        <w:t xml:space="preserve"> “With distancing” can be kept in place until the end of the simulation, or, alternatively, the model can revert back to “no distancing”</w:t>
      </w:r>
      <w:r w:rsidR="003C4F75">
        <w:t xml:space="preserve"> on a user-specified da</w:t>
      </w:r>
      <w:r w:rsidR="00EA4524">
        <w:t>y</w:t>
      </w:r>
      <w:r w:rsidR="003C4F75">
        <w:t>.</w:t>
      </w:r>
      <w:r w:rsidR="006B51A3">
        <w:t xml:space="preserve"> </w:t>
      </w:r>
      <w:r w:rsidR="00515B14">
        <w:t xml:space="preserve"> </w:t>
      </w:r>
    </w:p>
    <w:p w14:paraId="0CCBF6E3" w14:textId="2B697471" w:rsidR="000F3406" w:rsidRDefault="000F3406" w:rsidP="002E5AC3">
      <w:pPr>
        <w:pStyle w:val="StyleResBodyTextLatinBodyCalibriLight"/>
      </w:pPr>
      <w:r>
        <w:t xml:space="preserve">To project forward from day “N - 1” to “N”, the </w:t>
      </w:r>
      <w:r w:rsidR="00F946B0">
        <w:t xml:space="preserve">SOA model uses the </w:t>
      </w:r>
      <w:r>
        <w:t xml:space="preserve">following </w:t>
      </w:r>
      <w:r w:rsidR="00F946B0">
        <w:t>equations</w:t>
      </w:r>
      <w:r w:rsidR="00712097">
        <w:t>, where “S”, “I” and “R” represent “susceptible”, “infected” and “recovered”, respectively</w:t>
      </w:r>
      <w:r w:rsidR="0082399F">
        <w:t>, each expressed as a percent of the total population</w:t>
      </w:r>
      <w:r>
        <w:t>:</w:t>
      </w:r>
    </w:p>
    <w:p w14:paraId="7D0BD2D4" w14:textId="750B73F9" w:rsidR="00E63146" w:rsidRDefault="00E63146" w:rsidP="00F2526C">
      <w:pPr>
        <w:pStyle w:val="StyleResBodyTextLatinBodyCalibriLight"/>
        <w:ind w:firstLine="360"/>
      </w:pPr>
      <w:r>
        <w:t>Newly</w:t>
      </w:r>
      <w:r w:rsidR="007A19FB">
        <w:t xml:space="preserve"> </w:t>
      </w:r>
      <w:r>
        <w:t xml:space="preserve">Removed = I(N-1) / (Average Duration of Infection) </w:t>
      </w:r>
    </w:p>
    <w:p w14:paraId="674E40D4" w14:textId="0DC3618E" w:rsidR="007A19FB" w:rsidRDefault="007A19FB" w:rsidP="00F2526C">
      <w:pPr>
        <w:pStyle w:val="StyleResBodyTextLatinBodyCalibriLight"/>
        <w:ind w:firstLine="360"/>
      </w:pPr>
      <w:r>
        <w:t>New Deaths = Newly Removed * User-Specified Infection Fatality Rate</w:t>
      </w:r>
      <w:r w:rsidR="00E63146">
        <w:t xml:space="preserve"> </w:t>
      </w:r>
      <w:r w:rsidR="008A74DD">
        <w:t xml:space="preserve"> </w:t>
      </w:r>
      <w:r w:rsidR="00E63146">
        <w:tab/>
      </w:r>
    </w:p>
    <w:p w14:paraId="65B64C1D" w14:textId="565174D4" w:rsidR="008A74DD" w:rsidRDefault="008A74DD" w:rsidP="00F2526C">
      <w:pPr>
        <w:pStyle w:val="StyleResBodyTextLatinBodyCalibriLight"/>
        <w:ind w:firstLine="360"/>
      </w:pPr>
      <w:r>
        <w:t>Newly</w:t>
      </w:r>
      <w:r w:rsidR="00FB2529">
        <w:t xml:space="preserve"> </w:t>
      </w:r>
      <w:r>
        <w:t xml:space="preserve">Infected = S(N-1) * </w:t>
      </w:r>
      <w:r w:rsidR="00F2526C">
        <w:t>[</w:t>
      </w:r>
      <w:r>
        <w:t>I(N</w:t>
      </w:r>
      <w:r w:rsidR="00F2526C">
        <w:t xml:space="preserve"> - 1</w:t>
      </w:r>
      <w:r>
        <w:t>)</w:t>
      </w:r>
      <w:r w:rsidR="00F2526C">
        <w:t xml:space="preserve"> – Newly Removed]</w:t>
      </w:r>
      <w:r>
        <w:t xml:space="preserve"> * Daily Contacts * Transmission Probability per Contact </w:t>
      </w:r>
    </w:p>
    <w:p w14:paraId="27A1A0E8" w14:textId="3E18449C" w:rsidR="00E63146" w:rsidRDefault="007A19FB" w:rsidP="00F2526C">
      <w:pPr>
        <w:pStyle w:val="StyleResBodyTextLatinBodyCalibriLight"/>
        <w:ind w:firstLine="360"/>
      </w:pPr>
      <w:r>
        <w:t>S(N) = S(N-1) – Newly Infected</w:t>
      </w:r>
    </w:p>
    <w:p w14:paraId="17B3960B" w14:textId="047B7094" w:rsidR="007A19FB" w:rsidRDefault="007A19FB" w:rsidP="00F2526C">
      <w:pPr>
        <w:pStyle w:val="StyleResBodyTextLatinBodyCalibriLight"/>
        <w:ind w:firstLine="360"/>
      </w:pPr>
      <w:r>
        <w:t>I(N) = I(N-1) – Newly Removed</w:t>
      </w:r>
      <w:r w:rsidR="00D36770">
        <w:t xml:space="preserve"> + Newly Infected</w:t>
      </w:r>
    </w:p>
    <w:p w14:paraId="47461976" w14:textId="32A0D7B2" w:rsidR="00A942D4" w:rsidRDefault="00A942D4" w:rsidP="00A942D4">
      <w:pPr>
        <w:pStyle w:val="StyleResBodyTextLatinBodyCalibriLight"/>
        <w:ind w:firstLine="360"/>
      </w:pPr>
      <w:r>
        <w:t xml:space="preserve">R(N) = R(N-1) + Newly </w:t>
      </w:r>
      <w:r w:rsidR="00054847">
        <w:t>Removed</w:t>
      </w:r>
    </w:p>
    <w:p w14:paraId="5F7F9690" w14:textId="7F6EAA90" w:rsidR="0082399F" w:rsidRDefault="0082399F" w:rsidP="00A942D4">
      <w:pPr>
        <w:pStyle w:val="StyleResBodyTextLatinBodyCalibriLight"/>
        <w:ind w:firstLine="360"/>
      </w:pPr>
      <w:r>
        <w:t>Note that S(N) + I(N) + R(N) = 100%</w:t>
      </w:r>
    </w:p>
    <w:p w14:paraId="6CC25190" w14:textId="722CD227" w:rsidR="007A19FB" w:rsidRDefault="007A19FB" w:rsidP="00E63146">
      <w:pPr>
        <w:pStyle w:val="StyleResBodyTextLatinBodyCalibriLight"/>
      </w:pPr>
      <w:r>
        <w:t>For the sake of simplicity, new removals and new infections are not assumed to occur simultaneously. Rather, new removals are modeled first, followed by new infections.</w:t>
      </w:r>
      <w:r w:rsidR="00FB6A7A">
        <w:t xml:space="preserve"> This simplifying assumption is reasonable in a stylized mode</w:t>
      </w:r>
      <w:r w:rsidR="00A942D4">
        <w:t>l, but a real model would typically use an approach with greater mathematical precision.</w:t>
      </w:r>
      <w:r w:rsidR="00FB6A7A">
        <w:t xml:space="preserve">  </w:t>
      </w:r>
      <w:r>
        <w:t xml:space="preserve">  </w:t>
      </w:r>
    </w:p>
    <w:p w14:paraId="71915CA3" w14:textId="77777777" w:rsidR="005E77F5" w:rsidRDefault="009860AE" w:rsidP="002E5AC3">
      <w:pPr>
        <w:pStyle w:val="StyleResBodyTextLatinBodyCalibriLight"/>
      </w:pPr>
      <w:r>
        <w:t>Note that the projected number of new infections</w:t>
      </w:r>
      <w:r w:rsidR="009223AA">
        <w:t xml:space="preserve"> per day</w:t>
      </w:r>
      <w:r>
        <w:t xml:space="preserve"> is self-limiting. As the susceptible population declines, so to will the number of </w:t>
      </w:r>
      <w:r w:rsidR="009223AA">
        <w:t xml:space="preserve">new </w:t>
      </w:r>
      <w:r>
        <w:t>infections.</w:t>
      </w:r>
    </w:p>
    <w:p w14:paraId="2F2DF93D" w14:textId="68864907" w:rsidR="006F25FA" w:rsidRDefault="005E77F5" w:rsidP="002E5AC3">
      <w:pPr>
        <w:pStyle w:val="StyleResBodyTextLatinBodyCalibriLight"/>
      </w:pPr>
      <w:r>
        <w:t>Keeping in mind that the model is stylized,</w:t>
      </w:r>
      <w:r w:rsidR="009E0FA0">
        <w:t xml:space="preserve"> </w:t>
      </w:r>
      <w:r>
        <w:t>what follows is an example of how it can be used to</w:t>
      </w:r>
      <w:r w:rsidR="00FA3E89">
        <w:t xml:space="preserve"> exami</w:t>
      </w:r>
      <w:r w:rsidR="006F25FA">
        <w:t xml:space="preserve">ne </w:t>
      </w:r>
      <w:r w:rsidR="003D1859">
        <w:t>the impact of social distancing on</w:t>
      </w:r>
      <w:r w:rsidR="00FA3E89">
        <w:t xml:space="preserve"> the trajectory of an outbreak.</w:t>
      </w:r>
      <w:r w:rsidR="009860AE">
        <w:t xml:space="preserve"> </w:t>
      </w:r>
      <w:r w:rsidR="00535705">
        <w:t>For this exercise,</w:t>
      </w:r>
      <w:r w:rsidR="006F25FA">
        <w:t xml:space="preserve"> the following </w:t>
      </w:r>
      <w:r w:rsidR="0028550C">
        <w:t>inputs are used for the baseline simulation</w:t>
      </w:r>
      <w:r w:rsidR="00E22A52">
        <w:t xml:space="preserve"> which excludes the effects of social distancing</w:t>
      </w:r>
      <w:r w:rsidR="006F25FA">
        <w:t>:</w:t>
      </w:r>
    </w:p>
    <w:p w14:paraId="583B2C4A" w14:textId="4CD806D7" w:rsidR="00923333" w:rsidRDefault="00923333" w:rsidP="00923333">
      <w:pPr>
        <w:pStyle w:val="TableFigureNumber"/>
        <w:rPr>
          <w:noProof/>
        </w:rPr>
      </w:pPr>
      <w:r>
        <w:t>Table 4</w:t>
      </w:r>
    </w:p>
    <w:p w14:paraId="711EE633" w14:textId="0394F8EE" w:rsidR="00923333" w:rsidRDefault="00763F07" w:rsidP="00923333">
      <w:pPr>
        <w:pStyle w:val="ResTableFigDescription"/>
        <w:contextualSpacing/>
      </w:pPr>
      <w:r>
        <w:t>parameters</w:t>
      </w:r>
      <w:r w:rsidR="00764472">
        <w:t xml:space="preserve"> used for baseline simulation </w:t>
      </w:r>
      <w:r>
        <w:t>which</w:t>
      </w:r>
      <w:r w:rsidR="00764472">
        <w:t xml:space="preserve"> excludes the impact of social distancing</w:t>
      </w:r>
    </w:p>
    <w:tbl>
      <w:tblPr>
        <w:tblStyle w:val="ResearchStandardTable"/>
        <w:tblW w:w="0" w:type="auto"/>
        <w:tblLayout w:type="fixed"/>
        <w:tblLook w:val="04A0" w:firstRow="1" w:lastRow="0" w:firstColumn="1" w:lastColumn="0" w:noHBand="0" w:noVBand="1"/>
      </w:tblPr>
      <w:tblGrid>
        <w:gridCol w:w="7275"/>
        <w:gridCol w:w="1620"/>
      </w:tblGrid>
      <w:tr w:rsidR="00923333" w14:paraId="5E470171" w14:textId="77777777" w:rsidTr="009675BC">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727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49723221" w14:textId="77777777" w:rsidR="00923333" w:rsidRPr="000D740D" w:rsidRDefault="00923333" w:rsidP="009675BC">
            <w:pPr>
              <w:pStyle w:val="ResBodyText"/>
              <w:spacing w:after="0"/>
              <w:rPr>
                <w:rFonts w:asciiTheme="minorHAnsi" w:hAnsiTheme="minorHAnsi" w:cstheme="minorHAnsi"/>
                <w:szCs w:val="20"/>
              </w:rPr>
            </w:pPr>
            <w:r w:rsidRPr="000D740D">
              <w:rPr>
                <w:rFonts w:asciiTheme="minorHAnsi" w:hAnsiTheme="minorHAnsi" w:cstheme="minorHAnsi"/>
                <w:szCs w:val="20"/>
              </w:rPr>
              <w:t>Parameter</w:t>
            </w:r>
          </w:p>
        </w:tc>
        <w:tc>
          <w:tcPr>
            <w:tcW w:w="162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CFA02B7" w14:textId="77777777" w:rsidR="00923333" w:rsidRPr="000D740D" w:rsidRDefault="00923333" w:rsidP="009675BC">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0"/>
              </w:rPr>
            </w:pPr>
            <w:r w:rsidRPr="000D740D">
              <w:rPr>
                <w:rFonts w:asciiTheme="minorHAnsi" w:hAnsiTheme="minorHAnsi" w:cstheme="minorHAnsi"/>
                <w:szCs w:val="20"/>
              </w:rPr>
              <w:t>Value</w:t>
            </w:r>
          </w:p>
        </w:tc>
      </w:tr>
      <w:tr w:rsidR="00B0639A" w:rsidRPr="00084DBE" w14:paraId="72DF003E" w14:textId="77777777" w:rsidTr="009675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650F3985" w14:textId="75D721BC" w:rsidR="00B0639A" w:rsidRPr="00B0639A" w:rsidRDefault="00B0639A" w:rsidP="00B0639A">
            <w:pPr>
              <w:rPr>
                <w:rFonts w:asciiTheme="minorHAnsi" w:eastAsia="Times New Roman" w:hAnsiTheme="minorHAnsi" w:cstheme="minorHAnsi"/>
                <w:color w:val="000000"/>
                <w:sz w:val="18"/>
                <w:szCs w:val="18"/>
              </w:rPr>
            </w:pPr>
            <w:r w:rsidRPr="00B0639A">
              <w:rPr>
                <w:rFonts w:asciiTheme="minorHAnsi" w:hAnsiTheme="minorHAnsi" w:cstheme="minorHAnsi"/>
              </w:rPr>
              <w:t xml:space="preserve">Percent of population infected at time zero (the start of the simulation) </w:t>
            </w:r>
          </w:p>
        </w:tc>
        <w:tc>
          <w:tcPr>
            <w:tcW w:w="1620" w:type="dxa"/>
            <w:noWrap/>
            <w:vAlign w:val="center"/>
          </w:tcPr>
          <w:p w14:paraId="141E8B9F" w14:textId="59361CAF" w:rsidR="00B0639A" w:rsidRPr="00B0639A" w:rsidRDefault="00B0639A" w:rsidP="00B0639A">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B0639A">
              <w:rPr>
                <w:rFonts w:asciiTheme="minorHAnsi" w:hAnsiTheme="minorHAnsi" w:cstheme="minorHAnsi"/>
              </w:rPr>
              <w:t>0.001%</w:t>
            </w:r>
          </w:p>
        </w:tc>
      </w:tr>
      <w:tr w:rsidR="00B0639A" w:rsidRPr="00084DBE" w14:paraId="49DBB263" w14:textId="77777777" w:rsidTr="009675B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70192E2D" w14:textId="0BF75B4A" w:rsidR="00B0639A" w:rsidRPr="00B0639A" w:rsidRDefault="00B0639A" w:rsidP="00B0639A">
            <w:pPr>
              <w:rPr>
                <w:rFonts w:asciiTheme="minorHAnsi" w:eastAsia="Times New Roman" w:hAnsiTheme="minorHAnsi" w:cstheme="minorHAnsi"/>
                <w:color w:val="000000"/>
                <w:sz w:val="18"/>
                <w:szCs w:val="18"/>
              </w:rPr>
            </w:pPr>
            <w:r w:rsidRPr="00B0639A">
              <w:rPr>
                <w:rFonts w:asciiTheme="minorHAnsi" w:hAnsiTheme="minorHAnsi" w:cstheme="minorHAnsi"/>
              </w:rPr>
              <w:t>Probability that an infection ends in death</w:t>
            </w:r>
          </w:p>
        </w:tc>
        <w:tc>
          <w:tcPr>
            <w:tcW w:w="1620" w:type="dxa"/>
            <w:noWrap/>
            <w:vAlign w:val="center"/>
          </w:tcPr>
          <w:p w14:paraId="110D64AB" w14:textId="2B75E712" w:rsidR="00B0639A" w:rsidRPr="00B0639A" w:rsidRDefault="00B0639A" w:rsidP="00B0639A">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B0639A">
              <w:rPr>
                <w:rFonts w:asciiTheme="minorHAnsi" w:hAnsiTheme="minorHAnsi" w:cstheme="minorHAnsi"/>
              </w:rPr>
              <w:t>1%</w:t>
            </w:r>
          </w:p>
        </w:tc>
      </w:tr>
      <w:tr w:rsidR="00B0639A" w:rsidRPr="00084DBE" w14:paraId="0C6F26CA" w14:textId="77777777" w:rsidTr="009675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noWrap/>
            <w:vAlign w:val="center"/>
          </w:tcPr>
          <w:p w14:paraId="0C5757A2" w14:textId="652E786D" w:rsidR="00B0639A" w:rsidRPr="00B0639A" w:rsidRDefault="00B0639A" w:rsidP="00B0639A">
            <w:pPr>
              <w:rPr>
                <w:rFonts w:asciiTheme="minorHAnsi" w:eastAsia="Times New Roman" w:hAnsiTheme="minorHAnsi" w:cstheme="minorHAnsi"/>
                <w:color w:val="000000"/>
                <w:sz w:val="18"/>
                <w:szCs w:val="18"/>
              </w:rPr>
            </w:pPr>
            <w:r w:rsidRPr="00B0639A">
              <w:rPr>
                <w:rFonts w:asciiTheme="minorHAnsi" w:hAnsiTheme="minorHAnsi" w:cstheme="minorHAnsi"/>
              </w:rPr>
              <w:t>Tranmission probability if infected person comes into contact with uninfected person</w:t>
            </w:r>
          </w:p>
        </w:tc>
        <w:tc>
          <w:tcPr>
            <w:tcW w:w="1620" w:type="dxa"/>
            <w:noWrap/>
            <w:vAlign w:val="center"/>
          </w:tcPr>
          <w:p w14:paraId="0DC9A943" w14:textId="42CED41A" w:rsidR="00B0639A" w:rsidRPr="00B0639A" w:rsidRDefault="00B0639A" w:rsidP="00B0639A">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B0639A">
              <w:rPr>
                <w:rFonts w:asciiTheme="minorHAnsi" w:hAnsiTheme="minorHAnsi" w:cstheme="minorHAnsi"/>
              </w:rPr>
              <w:t>1%</w:t>
            </w:r>
          </w:p>
        </w:tc>
      </w:tr>
      <w:tr w:rsidR="00B0639A" w:rsidRPr="00084DBE" w14:paraId="149BCC6F" w14:textId="77777777" w:rsidTr="009675B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bottom w:val="single" w:sz="4" w:space="0" w:color="D9D9D9" w:themeColor="background1" w:themeShade="D9"/>
            </w:tcBorders>
            <w:noWrap/>
            <w:vAlign w:val="center"/>
          </w:tcPr>
          <w:p w14:paraId="1F2FD6BF" w14:textId="13ABAF82" w:rsidR="00B0639A" w:rsidRPr="00B0639A" w:rsidRDefault="00B0639A" w:rsidP="00B0639A">
            <w:pPr>
              <w:rPr>
                <w:rFonts w:asciiTheme="minorHAnsi" w:eastAsia="Times New Roman" w:hAnsiTheme="minorHAnsi" w:cstheme="minorHAnsi"/>
                <w:color w:val="000000"/>
                <w:sz w:val="18"/>
                <w:szCs w:val="18"/>
              </w:rPr>
            </w:pPr>
            <w:r w:rsidRPr="00B0639A">
              <w:rPr>
                <w:rFonts w:asciiTheme="minorHAnsi" w:hAnsiTheme="minorHAnsi" w:cstheme="minorHAnsi"/>
              </w:rPr>
              <w:t>Number of social contacts per person each day in the absence of social distancing</w:t>
            </w:r>
          </w:p>
        </w:tc>
        <w:tc>
          <w:tcPr>
            <w:tcW w:w="1620" w:type="dxa"/>
            <w:tcBorders>
              <w:bottom w:val="single" w:sz="4" w:space="0" w:color="D9D9D9" w:themeColor="background1" w:themeShade="D9"/>
            </w:tcBorders>
            <w:noWrap/>
            <w:vAlign w:val="center"/>
          </w:tcPr>
          <w:p w14:paraId="094E1C2E" w14:textId="3C78BB55" w:rsidR="00B0639A" w:rsidRPr="00B0639A" w:rsidRDefault="00B0639A" w:rsidP="00B0639A">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B0639A">
              <w:rPr>
                <w:rFonts w:asciiTheme="minorHAnsi" w:hAnsiTheme="minorHAnsi" w:cstheme="minorHAnsi"/>
              </w:rPr>
              <w:t>30</w:t>
            </w:r>
          </w:p>
        </w:tc>
      </w:tr>
      <w:tr w:rsidR="00B0639A" w:rsidRPr="00084DBE" w14:paraId="4E27443E" w14:textId="77777777" w:rsidTr="00B063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bottom w:val="double" w:sz="4" w:space="0" w:color="auto"/>
            </w:tcBorders>
            <w:noWrap/>
            <w:vAlign w:val="center"/>
          </w:tcPr>
          <w:p w14:paraId="4E4AC1EC" w14:textId="7EB7930D" w:rsidR="00B0639A" w:rsidRPr="00B0639A" w:rsidRDefault="00B0639A" w:rsidP="00B0639A">
            <w:pPr>
              <w:rPr>
                <w:rFonts w:asciiTheme="minorHAnsi" w:hAnsiTheme="minorHAnsi" w:cstheme="minorHAnsi"/>
              </w:rPr>
            </w:pPr>
            <w:r w:rsidRPr="00B0639A">
              <w:rPr>
                <w:rFonts w:asciiTheme="minorHAnsi" w:hAnsiTheme="minorHAnsi" w:cstheme="minorHAnsi"/>
              </w:rPr>
              <w:t>Average duration of infection, in days</w:t>
            </w:r>
          </w:p>
        </w:tc>
        <w:tc>
          <w:tcPr>
            <w:tcW w:w="1620" w:type="dxa"/>
            <w:tcBorders>
              <w:bottom w:val="double" w:sz="4" w:space="0" w:color="auto"/>
            </w:tcBorders>
            <w:noWrap/>
            <w:vAlign w:val="center"/>
          </w:tcPr>
          <w:p w14:paraId="24FE62F6" w14:textId="63915E7E" w:rsidR="00B0639A" w:rsidRPr="00B0639A" w:rsidRDefault="00B0639A" w:rsidP="00B0639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0639A">
              <w:rPr>
                <w:rFonts w:asciiTheme="minorHAnsi" w:hAnsiTheme="minorHAnsi" w:cstheme="minorHAnsi"/>
              </w:rPr>
              <w:t>10</w:t>
            </w:r>
          </w:p>
        </w:tc>
      </w:tr>
      <w:tr w:rsidR="00B0639A" w:rsidRPr="00084DBE" w14:paraId="4480068F" w14:textId="77777777" w:rsidTr="00B0639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75" w:type="dxa"/>
            <w:tcBorders>
              <w:top w:val="double" w:sz="4" w:space="0" w:color="auto"/>
              <w:bottom w:val="single" w:sz="2" w:space="0" w:color="000000" w:themeColor="text1"/>
            </w:tcBorders>
            <w:noWrap/>
            <w:vAlign w:val="center"/>
          </w:tcPr>
          <w:p w14:paraId="5371E64C" w14:textId="5AE302E1" w:rsidR="00B0639A" w:rsidRPr="00B0639A" w:rsidRDefault="00B0639A" w:rsidP="00B0639A">
            <w:pPr>
              <w:rPr>
                <w:rFonts w:asciiTheme="minorHAnsi" w:hAnsiTheme="minorHAnsi" w:cstheme="minorHAnsi"/>
              </w:rPr>
            </w:pPr>
            <w:r w:rsidRPr="00B0639A">
              <w:rPr>
                <w:rFonts w:asciiTheme="minorHAnsi" w:hAnsiTheme="minorHAnsi" w:cstheme="minorHAnsi"/>
              </w:rPr>
              <w:t>R</w:t>
            </w:r>
            <w:r w:rsidRPr="00B0639A">
              <w:rPr>
                <w:rFonts w:asciiTheme="minorHAnsi" w:hAnsiTheme="minorHAnsi" w:cstheme="minorHAnsi"/>
                <w:vertAlign w:val="subscript"/>
              </w:rPr>
              <w:t>0</w:t>
            </w:r>
            <w:r w:rsidRPr="00B0639A">
              <w:rPr>
                <w:rFonts w:asciiTheme="minorHAnsi" w:hAnsiTheme="minorHAnsi" w:cstheme="minorHAnsi"/>
              </w:rPr>
              <w:t xml:space="preserve"> = transmission probability * daily social contacts * duration of infection</w:t>
            </w:r>
          </w:p>
        </w:tc>
        <w:tc>
          <w:tcPr>
            <w:tcW w:w="1620" w:type="dxa"/>
            <w:tcBorders>
              <w:top w:val="double" w:sz="4" w:space="0" w:color="auto"/>
              <w:bottom w:val="single" w:sz="2" w:space="0" w:color="000000" w:themeColor="text1"/>
            </w:tcBorders>
            <w:noWrap/>
            <w:vAlign w:val="center"/>
          </w:tcPr>
          <w:p w14:paraId="539CE167" w14:textId="51F25C49" w:rsidR="00B0639A" w:rsidRPr="00B0639A" w:rsidRDefault="00B0639A" w:rsidP="00B0639A">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B0639A">
              <w:rPr>
                <w:rFonts w:asciiTheme="minorHAnsi" w:hAnsiTheme="minorHAnsi" w:cstheme="minorHAnsi"/>
              </w:rPr>
              <w:t>3.0</w:t>
            </w:r>
          </w:p>
        </w:tc>
      </w:tr>
    </w:tbl>
    <w:p w14:paraId="37FE68E2" w14:textId="00C3E797" w:rsidR="00923333" w:rsidRDefault="00763F07" w:rsidP="00665E77">
      <w:pPr>
        <w:pStyle w:val="StyleResBodyTextLatinBodyCalibriLight"/>
        <w:spacing w:before="240"/>
      </w:pPr>
      <w:r>
        <w:t xml:space="preserve">Using these inputs, the </w:t>
      </w:r>
      <w:r w:rsidR="00D32AE9">
        <w:t>simulat</w:t>
      </w:r>
      <w:r w:rsidR="00667905">
        <w:t>ion</w:t>
      </w:r>
      <w:r>
        <w:t xml:space="preserve"> peaks </w:t>
      </w:r>
      <w:r w:rsidR="002172C8">
        <w:t>on</w:t>
      </w:r>
      <w:r>
        <w:t xml:space="preserve"> day </w:t>
      </w:r>
      <w:r w:rsidR="00AD323E">
        <w:t>76, at which point 27% of the population has an active infection</w:t>
      </w:r>
      <w:r w:rsidR="00BC28B3">
        <w:t xml:space="preserve"> (Figure 1)</w:t>
      </w:r>
      <w:r w:rsidR="00D32AE9">
        <w:t>.</w:t>
      </w:r>
      <w:r w:rsidR="00AD323E">
        <w:t xml:space="preserve"> </w:t>
      </w:r>
      <w:r w:rsidR="00D32AE9">
        <w:t>T</w:t>
      </w:r>
      <w:r w:rsidR="002172C8">
        <w:t xml:space="preserve">he daily rate of new infections peaks on day 69, </w:t>
      </w:r>
      <w:r w:rsidR="00D32AE9">
        <w:t>c</w:t>
      </w:r>
      <w:r w:rsidR="002172C8">
        <w:t>oincid</w:t>
      </w:r>
      <w:r w:rsidR="00D32AE9">
        <w:t>ing</w:t>
      </w:r>
      <w:r w:rsidR="002172C8">
        <w:t xml:space="preserve"> with the point at which the product of the susceptible population and the infected population reaches its maximum.</w:t>
      </w:r>
      <w:r w:rsidR="00AD323E">
        <w:t xml:space="preserve"> </w:t>
      </w:r>
      <w:r w:rsidR="00D32AE9">
        <w:t>All else equal, the greater the product of “S” and “I”, the greater will be the daily number of new infections.</w:t>
      </w:r>
      <w:r w:rsidR="00667905">
        <w:t xml:space="preserve"> New infections continue to occur at the end of </w:t>
      </w:r>
      <w:r w:rsidR="00667905">
        <w:lastRenderedPageBreak/>
        <w:t>the 150 day projection horizon shown in Figure 1, but at a very low level because, at this late stage of the outbreak, the population has developed substantial “herd immunity”.</w:t>
      </w:r>
      <w:r w:rsidR="00667905">
        <w:rPr>
          <w:rStyle w:val="FootnoteReference"/>
        </w:rPr>
        <w:footnoteReference w:id="11"/>
      </w:r>
      <w:r w:rsidR="00667905">
        <w:t xml:space="preserve">  </w:t>
      </w:r>
      <w:r w:rsidR="00680CC6">
        <w:t xml:space="preserve">By the last day of the simulation, about 90% of the population has been infected. Of this 90%, 1 out of every 100 died (because we assumed </w:t>
      </w:r>
      <w:r w:rsidR="009675BC">
        <w:t xml:space="preserve">a </w:t>
      </w:r>
      <w:r w:rsidR="00680CC6">
        <w:t>1%</w:t>
      </w:r>
      <w:r w:rsidR="00DA507C">
        <w:t xml:space="preserve"> case</w:t>
      </w:r>
      <w:r w:rsidR="00680CC6">
        <w:t xml:space="preserve"> fatality rate), while the remainder survived.</w:t>
      </w:r>
    </w:p>
    <w:p w14:paraId="7B2AA87F" w14:textId="1B2873A0" w:rsidR="00E53626" w:rsidRDefault="00E53626" w:rsidP="00E53626">
      <w:pPr>
        <w:pStyle w:val="TableFigureNumber"/>
        <w:rPr>
          <w:noProof/>
        </w:rPr>
      </w:pPr>
      <w:r>
        <w:t>Figure 1</w:t>
      </w:r>
    </w:p>
    <w:p w14:paraId="25BC2E23" w14:textId="37DA5A4E" w:rsidR="00624D0A" w:rsidRDefault="00624D0A" w:rsidP="00E53626">
      <w:pPr>
        <w:pStyle w:val="ResTableFigDescription"/>
        <w:contextualSpacing/>
      </w:pPr>
      <w:r>
        <w:t xml:space="preserve">outbreak projection using </w:t>
      </w:r>
      <w:r w:rsidR="0069739D">
        <w:t>the SO</w:t>
      </w:r>
      <w:r>
        <w:t>a</w:t>
      </w:r>
      <w:r w:rsidR="009A40A7">
        <w:t>’s</w:t>
      </w:r>
      <w:r>
        <w:t xml:space="preserve"> stylized s</w:t>
      </w:r>
      <w:r w:rsidR="000A54F1">
        <w:t>Ir model</w:t>
      </w:r>
      <w:r>
        <w:t xml:space="preserve"> </w:t>
      </w:r>
    </w:p>
    <w:p w14:paraId="36424892" w14:textId="3F42AEDC" w:rsidR="00624D0A" w:rsidRDefault="00624D0A" w:rsidP="00E53626">
      <w:pPr>
        <w:pStyle w:val="ResTableFigDescription"/>
        <w:contextualSpacing/>
      </w:pPr>
      <w:r>
        <w:t xml:space="preserve">and the “no social distancing” parameters listed in table 4 </w:t>
      </w:r>
    </w:p>
    <w:p w14:paraId="4703F5E2" w14:textId="1911438A" w:rsidR="006D0BE6" w:rsidRDefault="00A7755B" w:rsidP="0056298D">
      <w:pPr>
        <w:pStyle w:val="StyleResBodyTextLatinBodyCalibriLight"/>
      </w:pPr>
      <w:r>
        <w:rPr>
          <w:noProof/>
        </w:rPr>
        <w:drawing>
          <wp:inline distT="0" distB="0" distL="0" distR="0" wp14:anchorId="4658CBB7" wp14:editId="6BAD2368">
            <wp:extent cx="4618008" cy="2794959"/>
            <wp:effectExtent l="0" t="0" r="11430" b="571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83B2A8" w14:textId="5A889D8B" w:rsidR="002E5AC3" w:rsidRDefault="009675BC" w:rsidP="0056298D">
      <w:pPr>
        <w:pStyle w:val="StyleResBodyTextLatinBodyCalibriLight"/>
      </w:pPr>
      <w:r>
        <w:t xml:space="preserve">The uncontrolled outbreak shown in Figure 1 has the potential to overrun hospitals. From day 55 through day 106, at least 5% of the population is infected at any given time. Suppose, for the sake of argument, that 1 out of 10 infected persons require hospitalization. Then between day 55 and day 106, at least 0.5% of the population would require hospitalization on any given day. </w:t>
      </w:r>
      <w:r w:rsidR="00003EF2">
        <w:t xml:space="preserve">This high demand could pose a problem for </w:t>
      </w:r>
      <w:r w:rsidR="002B3C66">
        <w:t>many health care systems</w:t>
      </w:r>
      <w:r w:rsidR="00003EF2">
        <w:t xml:space="preserve">. </w:t>
      </w:r>
      <w:r>
        <w:t xml:space="preserve">In the United States, </w:t>
      </w:r>
      <w:r w:rsidR="00003EF2">
        <w:t xml:space="preserve">for example, </w:t>
      </w:r>
      <w:r>
        <w:t xml:space="preserve">there </w:t>
      </w:r>
      <w:r w:rsidR="0000492C">
        <w:t>are</w:t>
      </w:r>
      <w:r>
        <w:t xml:space="preserve"> only </w:t>
      </w:r>
      <w:r w:rsidR="00003EF2">
        <w:t>2.8</w:t>
      </w:r>
      <w:r>
        <w:t xml:space="preserve"> hospital bed</w:t>
      </w:r>
      <w:r w:rsidR="00003EF2">
        <w:t>s</w:t>
      </w:r>
      <w:r>
        <w:t xml:space="preserve"> per every </w:t>
      </w:r>
      <w:r w:rsidR="00003EF2">
        <w:t>1000</w:t>
      </w:r>
      <w:r>
        <w:t xml:space="preserve"> persons</w:t>
      </w:r>
      <w:r w:rsidR="00C7158D">
        <w:t>, and only a small fraction of these are intensive care beds</w:t>
      </w:r>
      <w:r w:rsidR="0041153E">
        <w:t>.</w:t>
      </w:r>
      <w:r>
        <w:rPr>
          <w:rStyle w:val="FootnoteReference"/>
        </w:rPr>
        <w:footnoteReference w:id="12"/>
      </w:r>
      <w:r>
        <w:t xml:space="preserve">  </w:t>
      </w:r>
    </w:p>
    <w:p w14:paraId="3976A0D8" w14:textId="77777777" w:rsidR="009048EF" w:rsidRDefault="009048EF" w:rsidP="0056298D">
      <w:pPr>
        <w:pStyle w:val="StyleResBodyTextLatinBodyCalibriLight"/>
      </w:pPr>
      <w:r>
        <w:t>D</w:t>
      </w:r>
      <w:r w:rsidR="0000492C">
        <w:t>ecision-makers may wish to explore</w:t>
      </w:r>
      <w:r w:rsidR="00C7158D">
        <w:t xml:space="preserve"> options to </w:t>
      </w:r>
      <w:r w:rsidR="00EA55FD">
        <w:t xml:space="preserve">“flatten the curve”, the goal being to spread new infections out across time such that hospitals are not overrun. </w:t>
      </w:r>
      <w:r w:rsidR="003403C7">
        <w:t>Social distancing is one option for achieving this objective.</w:t>
      </w:r>
      <w:r>
        <w:t xml:space="preserve"> Figure 2 compares simulation results for 3 social distancing options:</w:t>
      </w:r>
    </w:p>
    <w:p w14:paraId="6A142FE6" w14:textId="242EBEA3" w:rsidR="0044122D" w:rsidRDefault="0044122D" w:rsidP="0044122D">
      <w:pPr>
        <w:pStyle w:val="ResBodyText"/>
        <w:numPr>
          <w:ilvl w:val="0"/>
          <w:numId w:val="29"/>
        </w:numPr>
        <w:spacing w:after="120"/>
        <w:rPr>
          <w:rFonts w:asciiTheme="minorHAnsi" w:hAnsiTheme="minorHAnsi" w:cstheme="minorHAnsi"/>
        </w:rPr>
      </w:pPr>
      <w:r>
        <w:rPr>
          <w:rFonts w:asciiTheme="minorHAnsi" w:hAnsiTheme="minorHAnsi" w:cstheme="minorHAnsi"/>
        </w:rPr>
        <w:t xml:space="preserve">No social distancing, which assumes 30 social contacts per person per day. </w:t>
      </w:r>
    </w:p>
    <w:p w14:paraId="237E8956" w14:textId="580013CD" w:rsidR="0044122D" w:rsidRDefault="006C6BEE" w:rsidP="0044122D">
      <w:pPr>
        <w:pStyle w:val="ResBodyText"/>
        <w:numPr>
          <w:ilvl w:val="0"/>
          <w:numId w:val="29"/>
        </w:numPr>
        <w:spacing w:after="120"/>
        <w:rPr>
          <w:rFonts w:asciiTheme="minorHAnsi" w:hAnsiTheme="minorHAnsi" w:cstheme="minorHAnsi"/>
        </w:rPr>
      </w:pPr>
      <w:r>
        <w:rPr>
          <w:rFonts w:asciiTheme="minorHAnsi" w:hAnsiTheme="minorHAnsi" w:cstheme="minorHAnsi"/>
        </w:rPr>
        <w:t>Option “A”: a</w:t>
      </w:r>
      <w:r w:rsidR="0044122D">
        <w:rPr>
          <w:rFonts w:asciiTheme="minorHAnsi" w:hAnsiTheme="minorHAnsi" w:cstheme="minorHAnsi"/>
        </w:rPr>
        <w:t xml:space="preserve"> 90-day period of social distancing, running from day 31 to day 120 of the simulation, during which time social contacts per person per day are reduced from 15. After day 120, daily social contacts increase to the baseline level of 30.</w:t>
      </w:r>
      <w:r w:rsidR="0044122D">
        <w:rPr>
          <w:rFonts w:asciiTheme="minorHAnsi" w:hAnsiTheme="minorHAnsi" w:cstheme="minorHAnsi"/>
        </w:rPr>
        <w:t xml:space="preserve"> </w:t>
      </w:r>
    </w:p>
    <w:p w14:paraId="4867689B" w14:textId="15E42B38" w:rsidR="0044122D" w:rsidRDefault="006C6BEE" w:rsidP="0044122D">
      <w:pPr>
        <w:pStyle w:val="ResBodyText"/>
        <w:numPr>
          <w:ilvl w:val="0"/>
          <w:numId w:val="29"/>
        </w:numPr>
        <w:spacing w:after="120"/>
        <w:rPr>
          <w:rFonts w:asciiTheme="minorHAnsi" w:hAnsiTheme="minorHAnsi" w:cstheme="minorHAnsi"/>
        </w:rPr>
      </w:pPr>
      <w:r>
        <w:rPr>
          <w:rFonts w:asciiTheme="minorHAnsi" w:hAnsiTheme="minorHAnsi" w:cstheme="minorHAnsi"/>
        </w:rPr>
        <w:t>Option “B”: a</w:t>
      </w:r>
      <w:r w:rsidR="0044122D">
        <w:rPr>
          <w:rFonts w:asciiTheme="minorHAnsi" w:hAnsiTheme="minorHAnsi" w:cstheme="minorHAnsi"/>
        </w:rPr>
        <w:t xml:space="preserve"> 90-day period of social distancing, running from day 51 to say 140 of the simulation, during which time social contacts per person per day are reduced to 15. After day 140, daily social contacts increase to the baseline level of 30.</w:t>
      </w:r>
    </w:p>
    <w:p w14:paraId="2586C160" w14:textId="0C940AC3" w:rsidR="00370757" w:rsidRPr="00370757" w:rsidRDefault="00370757" w:rsidP="00232166">
      <w:pPr>
        <w:pStyle w:val="TableFigureNumber"/>
        <w:rPr>
          <w:b w:val="0"/>
          <w:bCs/>
          <w:sz w:val="20"/>
          <w:szCs w:val="20"/>
        </w:rPr>
      </w:pPr>
      <w:r w:rsidRPr="00370757">
        <w:rPr>
          <w:b w:val="0"/>
          <w:bCs/>
          <w:sz w:val="20"/>
          <w:szCs w:val="20"/>
        </w:rPr>
        <w:lastRenderedPageBreak/>
        <w:t>In this example, social distancing temporarily cuts the basic reproduction number (R</w:t>
      </w:r>
      <w:r w:rsidRPr="00370757">
        <w:rPr>
          <w:b w:val="0"/>
          <w:bCs/>
          <w:sz w:val="20"/>
          <w:szCs w:val="20"/>
          <w:vertAlign w:val="subscript"/>
        </w:rPr>
        <w:t>0</w:t>
      </w:r>
      <w:r w:rsidRPr="00370757">
        <w:rPr>
          <w:b w:val="0"/>
          <w:bCs/>
          <w:sz w:val="20"/>
          <w:szCs w:val="20"/>
        </w:rPr>
        <w:t xml:space="preserve">) in half, from 3.0 to 1.5. The slows the transmission of the virus, but does not entirely suppress it. To surpress transmission, </w:t>
      </w:r>
      <w:r w:rsidRPr="00370757">
        <w:rPr>
          <w:b w:val="0"/>
          <w:bCs/>
          <w:sz w:val="20"/>
          <w:szCs w:val="20"/>
        </w:rPr>
        <w:t>R</w:t>
      </w:r>
      <w:r w:rsidRPr="00370757">
        <w:rPr>
          <w:b w:val="0"/>
          <w:bCs/>
          <w:sz w:val="20"/>
          <w:szCs w:val="20"/>
          <w:vertAlign w:val="subscript"/>
        </w:rPr>
        <w:t>0</w:t>
      </w:r>
      <w:r w:rsidRPr="00370757">
        <w:rPr>
          <w:b w:val="0"/>
          <w:bCs/>
          <w:sz w:val="20"/>
          <w:szCs w:val="20"/>
          <w:vertAlign w:val="subscript"/>
        </w:rPr>
        <w:t xml:space="preserve"> </w:t>
      </w:r>
      <w:r w:rsidRPr="00370757">
        <w:rPr>
          <w:b w:val="0"/>
          <w:bCs/>
          <w:sz w:val="20"/>
          <w:szCs w:val="20"/>
        </w:rPr>
        <w:t>must be pushed down below 1.0.</w:t>
      </w:r>
    </w:p>
    <w:p w14:paraId="33ABD3DA" w14:textId="4CF6722B" w:rsidR="00232166" w:rsidRDefault="00232166" w:rsidP="00232166">
      <w:pPr>
        <w:pStyle w:val="TableFigureNumber"/>
        <w:rPr>
          <w:noProof/>
        </w:rPr>
      </w:pPr>
      <w:r>
        <w:t xml:space="preserve">Figure </w:t>
      </w:r>
      <w:r>
        <w:t>2</w:t>
      </w:r>
    </w:p>
    <w:p w14:paraId="61EB1E9F" w14:textId="70F093B8" w:rsidR="00232166" w:rsidRDefault="00232166" w:rsidP="00232166">
      <w:pPr>
        <w:pStyle w:val="ResTableFigDescription"/>
        <w:contextualSpacing/>
      </w:pPr>
      <w:r>
        <w:t>outbreak projection using the SOa</w:t>
      </w:r>
      <w:r w:rsidR="009A40A7">
        <w:t>’s</w:t>
      </w:r>
      <w:r>
        <w:t xml:space="preserve"> stylized sIr model</w:t>
      </w:r>
      <w:r w:rsidR="00996644">
        <w:t>:</w:t>
      </w:r>
      <w:r>
        <w:t xml:space="preserve"> </w:t>
      </w:r>
    </w:p>
    <w:p w14:paraId="14029E18" w14:textId="66EBC781" w:rsidR="00232166" w:rsidRDefault="00996644" w:rsidP="00232166">
      <w:pPr>
        <w:pStyle w:val="ResTableFigDescription"/>
        <w:contextualSpacing/>
      </w:pPr>
      <w:r>
        <w:t xml:space="preserve">no </w:t>
      </w:r>
      <w:r w:rsidR="009A40A7">
        <w:t>social distancing versus two social distancing options</w:t>
      </w:r>
    </w:p>
    <w:p w14:paraId="4377BA83" w14:textId="77777777" w:rsidR="00232166" w:rsidRDefault="00232166" w:rsidP="00232166">
      <w:pPr>
        <w:pStyle w:val="StyleResBodyTextLatinBodyCalibriLight"/>
      </w:pPr>
      <w:bookmarkStart w:id="10" w:name="_GoBack"/>
      <w:r>
        <w:rPr>
          <w:noProof/>
        </w:rPr>
        <w:drawing>
          <wp:inline distT="0" distB="0" distL="0" distR="0" wp14:anchorId="633B0B7B" wp14:editId="5CA86270">
            <wp:extent cx="4618008" cy="2794959"/>
            <wp:effectExtent l="0" t="0" r="11430" b="571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bookmarkEnd w:id="10"/>
    </w:p>
    <w:p w14:paraId="139F4091" w14:textId="77777777" w:rsidR="0001758C" w:rsidRDefault="0001758C" w:rsidP="0056298D">
      <w:pPr>
        <w:pStyle w:val="StyleResBodyTextLatinBodyCalibriLight"/>
      </w:pPr>
    </w:p>
    <w:p w14:paraId="03698E91" w14:textId="77777777" w:rsidR="00232166" w:rsidRDefault="00232166" w:rsidP="005E128B">
      <w:pPr>
        <w:pStyle w:val="Heading1"/>
        <w:spacing w:before="400"/>
      </w:pPr>
      <w:bookmarkStart w:id="11" w:name="_Toc27576555"/>
      <w:bookmarkStart w:id="12" w:name="_Toc38967596"/>
    </w:p>
    <w:p w14:paraId="1F770B2A" w14:textId="77777777" w:rsidR="00232166" w:rsidRDefault="00232166" w:rsidP="005E128B">
      <w:pPr>
        <w:pStyle w:val="Heading1"/>
        <w:spacing w:before="400"/>
      </w:pPr>
    </w:p>
    <w:p w14:paraId="0FA7837B" w14:textId="77777777" w:rsidR="00232166" w:rsidRDefault="00232166" w:rsidP="005E128B">
      <w:pPr>
        <w:pStyle w:val="Heading1"/>
        <w:spacing w:before="400"/>
      </w:pPr>
    </w:p>
    <w:p w14:paraId="482C85BF" w14:textId="77777777" w:rsidR="00232166" w:rsidRDefault="00232166" w:rsidP="005E128B">
      <w:pPr>
        <w:pStyle w:val="Heading1"/>
        <w:spacing w:before="400"/>
      </w:pPr>
    </w:p>
    <w:p w14:paraId="6624FA86" w14:textId="77777777" w:rsidR="00232166" w:rsidRDefault="00232166" w:rsidP="005E128B">
      <w:pPr>
        <w:pStyle w:val="Heading1"/>
        <w:spacing w:before="400"/>
      </w:pPr>
    </w:p>
    <w:p w14:paraId="28F6827D" w14:textId="6F13D024" w:rsidR="005E128B" w:rsidRDefault="005E128B" w:rsidP="005E128B">
      <w:pPr>
        <w:pStyle w:val="Heading1"/>
        <w:spacing w:before="400"/>
      </w:pPr>
      <w:r>
        <w:t>Updating Models</w:t>
      </w:r>
      <w:r w:rsidR="005A1E70">
        <w:t xml:space="preserve"> of Epidemics</w:t>
      </w:r>
      <w:bookmarkEnd w:id="12"/>
    </w:p>
    <w:p w14:paraId="119C35C1" w14:textId="44E8D345" w:rsidR="005A1E70" w:rsidRDefault="005A1E70" w:rsidP="005A1E70">
      <w:pPr>
        <w:pStyle w:val="StyleResBodyTextLatinBodyCalibriLight"/>
      </w:pPr>
      <w:r>
        <w:t>Outbreak</w:t>
      </w:r>
      <w:r w:rsidRPr="002F65B3">
        <w:t xml:space="preserve"> models</w:t>
      </w:r>
      <w:r>
        <w:t xml:space="preserve"> </w:t>
      </w:r>
      <w:r w:rsidRPr="002F65B3">
        <w:t xml:space="preserve">can quickly become “stale” during the early stages of an outbreak. With little data to draw upon, initial modeling efforts necessitate the use of assumptions that have a wide range of uncertainty. As an outbreak progresses, the pool of available data expands, providing researchers with valuable information that can be used to revise their models. </w:t>
      </w:r>
    </w:p>
    <w:p w14:paraId="30C6E888" w14:textId="77777777" w:rsidR="005A1E70" w:rsidRDefault="005A1E70" w:rsidP="005A1E70">
      <w:pPr>
        <w:pStyle w:val="StyleResBodyTextLatinBodyCalibriLight"/>
      </w:pPr>
      <w:r w:rsidRPr="002F65B3">
        <w:lastRenderedPageBreak/>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6DF97582" w14:textId="77777777" w:rsidR="00B75580" w:rsidRPr="00B75580" w:rsidRDefault="00B75580" w:rsidP="00B75580">
      <w:pPr>
        <w:pStyle w:val="ResBodyText"/>
      </w:pPr>
    </w:p>
    <w:p w14:paraId="4E427D1C" w14:textId="77777777" w:rsidR="005A1E70" w:rsidRDefault="005A1E70">
      <w:pPr>
        <w:rPr>
          <w:rFonts w:ascii="Calibri" w:hAnsi="Calibri" w:cs="Arial"/>
          <w:color w:val="024D7C"/>
          <w:sz w:val="28"/>
          <w:szCs w:val="26"/>
        </w:rPr>
      </w:pPr>
      <w:r>
        <w:br w:type="page"/>
      </w:r>
    </w:p>
    <w:p w14:paraId="30EC63BC" w14:textId="32FDD0DD" w:rsidR="00126E03" w:rsidRPr="00DF6152" w:rsidRDefault="00126E03" w:rsidP="008643F8">
      <w:pPr>
        <w:pStyle w:val="Heading1"/>
      </w:pPr>
      <w:bookmarkStart w:id="13" w:name="_Toc38967597"/>
      <w:r>
        <w:lastRenderedPageBreak/>
        <w:t>About The Society of Actuaries</w:t>
      </w:r>
      <w:bookmarkEnd w:id="11"/>
      <w:bookmarkEnd w:id="13"/>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6"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9675BC" w:rsidP="00126E03">
      <w:pPr>
        <w:pStyle w:val="Bodysinglespace"/>
        <w:jc w:val="center"/>
        <w:rPr>
          <w:rFonts w:asciiTheme="minorHAnsi" w:hAnsiTheme="minorHAnsi"/>
        </w:rPr>
      </w:pPr>
      <w:hyperlink r:id="rId17" w:history="1">
        <w:r w:rsidR="009538BC" w:rsidRPr="002F65B3">
          <w:rPr>
            <w:rStyle w:val="Hyperlink"/>
            <w:rFonts w:asciiTheme="minorHAnsi" w:hAnsiTheme="minorHAnsi"/>
          </w:rPr>
          <w:t>www.SOA.org</w:t>
        </w:r>
      </w:hyperlink>
    </w:p>
    <w:sectPr w:rsidR="00126E03" w:rsidRPr="002F65B3" w:rsidSect="00743331">
      <w:footerReference w:type="default" r:id="rId18"/>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2F9D9" w14:textId="77777777" w:rsidR="006374D5" w:rsidRDefault="006374D5" w:rsidP="00AD6EBF">
      <w:pPr>
        <w:spacing w:after="0" w:line="240" w:lineRule="auto"/>
      </w:pPr>
      <w:r>
        <w:separator/>
      </w:r>
    </w:p>
    <w:p w14:paraId="6E77DF5B" w14:textId="77777777" w:rsidR="006374D5" w:rsidRDefault="006374D5"/>
  </w:endnote>
  <w:endnote w:type="continuationSeparator" w:id="0">
    <w:p w14:paraId="056C4205" w14:textId="77777777" w:rsidR="006374D5" w:rsidRDefault="006374D5" w:rsidP="00AD6EBF">
      <w:pPr>
        <w:spacing w:after="0" w:line="240" w:lineRule="auto"/>
      </w:pPr>
      <w:r>
        <w:continuationSeparator/>
      </w:r>
    </w:p>
    <w:p w14:paraId="252D5D56" w14:textId="77777777" w:rsidR="006374D5" w:rsidRDefault="006374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00DF1EDC-CB00-4FAE-BD8E-0101ABF9132C}"/>
    <w:embedBold r:id="rId2" w:fontKey="{72DC7FA9-2BF7-4F94-B2E9-511BFBD8B21F}"/>
    <w:embedItalic r:id="rId3" w:fontKey="{3A609A21-56F8-4120-9C19-FD4AB4AD94B1}"/>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1AF34353-7ACA-46BD-B76C-FE540D8258D3}"/>
    <w:embedBold r:id="rId5" w:fontKey="{1E914DF7-A6A5-410E-97E5-FB7215084EE0}"/>
    <w:embedItalic r:id="rId6" w:fontKey="{9300BF4D-840D-4904-9ADF-25FEE1FDD973}"/>
  </w:font>
  <w:font w:name="Source Sans Pro Light">
    <w:charset w:val="00"/>
    <w:family w:val="swiss"/>
    <w:pitch w:val="variable"/>
    <w:sig w:usb0="600002F7" w:usb1="02000001" w:usb2="00000000" w:usb3="00000000" w:csb0="0000019F" w:csb1="00000000"/>
    <w:embedRegular r:id="rId7" w:fontKey="{872A9BD2-057B-4BB7-AAB8-B4273E4245B6}"/>
  </w:font>
  <w:font w:name="Segoe UI">
    <w:panose1 w:val="020B0502040204020203"/>
    <w:charset w:val="00"/>
    <w:family w:val="swiss"/>
    <w:pitch w:val="variable"/>
    <w:sig w:usb0="E4002EFF" w:usb1="C000E47F" w:usb2="00000009" w:usb3="00000000" w:csb0="000001FF" w:csb1="00000000"/>
    <w:embedRegular r:id="rId8" w:fontKey="{5E18A5EF-AFD5-406A-A041-F3B98EDA96AD}"/>
  </w:font>
  <w:font w:name="Source Sans Pro">
    <w:charset w:val="00"/>
    <w:family w:val="swiss"/>
    <w:pitch w:val="variable"/>
    <w:sig w:usb0="600002F7" w:usb1="02000001" w:usb2="00000000" w:usb3="00000000" w:csb0="0000019F" w:csb1="00000000"/>
    <w:embedRegular r:id="rId9" w:fontKey="{5D745EAF-260E-4D6C-9AC7-69E90E0ABDB0}"/>
    <w:embedBold r:id="rId10" w:fontKey="{EC0593BE-3148-41A1-9E42-666FE603A4A1}"/>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9675BC" w:rsidRDefault="009675BC" w:rsidP="00A80A92">
    <w:pPr>
      <w:pStyle w:val="Footer"/>
    </w:pPr>
  </w:p>
  <w:p w14:paraId="1987CC0D" w14:textId="23943FE1" w:rsidR="009675BC" w:rsidRPr="00A80A92" w:rsidRDefault="009675BC"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9675BC" w:rsidRDefault="009675BC" w:rsidP="00A80A92">
    <w:pPr>
      <w:pStyle w:val="Footer"/>
    </w:pPr>
  </w:p>
  <w:p w14:paraId="5E293BE2" w14:textId="3135056C" w:rsidR="009675BC" w:rsidRPr="0083416B" w:rsidRDefault="009675BC"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095F0" w14:textId="77777777" w:rsidR="006374D5" w:rsidRDefault="006374D5" w:rsidP="00AD6EBF">
      <w:pPr>
        <w:spacing w:after="0" w:line="240" w:lineRule="auto"/>
      </w:pPr>
      <w:r>
        <w:separator/>
      </w:r>
    </w:p>
    <w:p w14:paraId="52E5098E" w14:textId="77777777" w:rsidR="006374D5" w:rsidRDefault="006374D5" w:rsidP="00AD6EBF">
      <w:pPr>
        <w:spacing w:after="0" w:line="240" w:lineRule="auto"/>
      </w:pPr>
    </w:p>
  </w:footnote>
  <w:footnote w:type="continuationSeparator" w:id="0">
    <w:p w14:paraId="6ADCA109" w14:textId="77777777" w:rsidR="006374D5" w:rsidRDefault="006374D5" w:rsidP="00AD6EBF">
      <w:pPr>
        <w:spacing w:after="0" w:line="240" w:lineRule="auto"/>
      </w:pPr>
      <w:r>
        <w:continuationSeparator/>
      </w:r>
    </w:p>
    <w:p w14:paraId="2D1ACD68" w14:textId="77777777" w:rsidR="006374D5" w:rsidRDefault="006374D5"/>
  </w:footnote>
  <w:footnote w:id="1">
    <w:p w14:paraId="2619BC9F" w14:textId="1EF78971" w:rsidR="009675BC" w:rsidRDefault="009675BC">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50B1AA0B" w14:textId="4C21367F" w:rsidR="009675BC" w:rsidRDefault="009675BC">
      <w:pPr>
        <w:pStyle w:val="FootnoteText"/>
      </w:pPr>
      <w:r>
        <w:rPr>
          <w:rStyle w:val="FootnoteReference"/>
        </w:rPr>
        <w:footnoteRef/>
      </w:r>
      <w:r>
        <w:t xml:space="preserve"> An overview of virus mutation is available here: </w:t>
      </w:r>
      <w:hyperlink r:id="rId1" w:history="1">
        <w:r w:rsidRPr="00A11F51">
          <w:rPr>
            <w:rStyle w:val="Hyperlink"/>
          </w:rPr>
          <w:t>https://www.ncbi.nlm.nih.gov/books/NBK8439/</w:t>
        </w:r>
      </w:hyperlink>
      <w:r>
        <w:t xml:space="preserve">. An overview of how viruses can jump from one species to another is available here:  </w:t>
      </w:r>
      <w:hyperlink r:id="rId2" w:history="1">
        <w:r w:rsidRPr="00A11F51">
          <w:rPr>
            <w:rStyle w:val="Hyperlink"/>
          </w:rPr>
          <w:t>https://www.ncbi.nlm.nih.gov/pmc/articles/PMC2546865/</w:t>
        </w:r>
      </w:hyperlink>
      <w:r>
        <w:tab/>
      </w:r>
    </w:p>
  </w:footnote>
  <w:footnote w:id="3">
    <w:p w14:paraId="12DFD2B0" w14:textId="0C9C2B9D" w:rsidR="009675BC" w:rsidRDefault="009675BC">
      <w:pPr>
        <w:pStyle w:val="FootnoteText"/>
      </w:pPr>
      <w:r>
        <w:rPr>
          <w:rStyle w:val="FootnoteReference"/>
        </w:rPr>
        <w:footnoteRef/>
      </w:r>
      <w:r>
        <w:t xml:space="preserve">  </w:t>
      </w:r>
      <w:hyperlink r:id="rId3" w:history="1">
        <w:r w:rsidRPr="00B05B71">
          <w:rPr>
            <w:rStyle w:val="Hyperlink"/>
          </w:rPr>
          <w:t>https://www.dictionary.com/e/epidemic-vs-pandemic/</w:t>
        </w:r>
      </w:hyperlink>
      <w:r>
        <w:rPr>
          <w:rStyle w:val="Hyperlink"/>
        </w:rPr>
        <w:t xml:space="preserve">   </w:t>
      </w:r>
    </w:p>
  </w:footnote>
  <w:footnote w:id="4">
    <w:p w14:paraId="1BF7A51A" w14:textId="77777777" w:rsidR="009675BC" w:rsidRPr="008C0B1C" w:rsidRDefault="009675BC" w:rsidP="00DF701A">
      <w:pPr>
        <w:pStyle w:val="ResFootnoteText"/>
      </w:pPr>
      <w:r w:rsidRPr="0043727C">
        <w:rPr>
          <w:rStyle w:val="FootnoteReference"/>
          <w:sz w:val="16"/>
          <w:szCs w:val="16"/>
        </w:rPr>
        <w:footnoteRef/>
      </w:r>
      <w:r w:rsidRPr="0043727C">
        <w:t xml:space="preserve"> </w:t>
      </w:r>
      <w:r>
        <w:t xml:space="preserve">Wong, Jessica Y., et al. (2013, November 24). “Case Fatality Risk of Influenza A(H1N1pdm09): A Systematic Review.” </w:t>
      </w:r>
      <w:r>
        <w:rPr>
          <w:i/>
          <w:iCs/>
        </w:rPr>
        <w:t>Epidemiology (Cambridge, Mass.), 24(6),</w:t>
      </w:r>
      <w:r>
        <w:t xml:space="preserve"> 830–841. </w:t>
      </w:r>
      <w:hyperlink r:id="rId4" w:history="1">
        <w:r>
          <w:rPr>
            <w:rStyle w:val="Hyperlink"/>
            <w:i/>
            <w:iCs/>
          </w:rPr>
          <w:t>https://www.ncbi.nlm.nih.gov/pmc/articles/PMC3809029/</w:t>
        </w:r>
      </w:hyperlink>
      <w:r>
        <w:t>.</w:t>
      </w:r>
    </w:p>
  </w:footnote>
  <w:footnote w:id="5">
    <w:p w14:paraId="0685A712" w14:textId="77777777" w:rsidR="009675BC" w:rsidRPr="003B560E" w:rsidRDefault="009675BC" w:rsidP="00DF701A">
      <w:pPr>
        <w:pStyle w:val="ResFootnoteText"/>
        <w:rPr>
          <w:szCs w:val="15"/>
        </w:rPr>
      </w:pPr>
      <w:r w:rsidRPr="003B560E">
        <w:rPr>
          <w:rStyle w:val="FootnoteReference"/>
          <w:szCs w:val="15"/>
        </w:rPr>
        <w:footnoteRef/>
      </w:r>
      <w:r w:rsidRPr="003B560E">
        <w:rPr>
          <w:szCs w:val="15"/>
        </w:rPr>
        <w:t xml:space="preserve"> With the passage of time and the expansion of available data, researchers were able to produce increasingly reliable estimates of the mortality risk posed by (H1N1)pdm09, the virus that caused the Swine Flu outbreak of 2009. Today, more than ten years after the outbreak, the Centers for Disease Control and Prevention (CDC) estimates that 61 million Americans were infected with the virus during the one-year period beginning in April 2009, of which 12.5 thousand</w:t>
      </w:r>
      <w:r>
        <w:rPr>
          <w:szCs w:val="15"/>
        </w:rPr>
        <w:t xml:space="preserve"> persons</w:t>
      </w:r>
      <w:r w:rsidRPr="003B560E">
        <w:rPr>
          <w:szCs w:val="15"/>
        </w:rPr>
        <w:t xml:space="preserve"> died. This translates into an infection mortality rate of 0.02%. This is less than the CDC’s estimate of 0.1% for the mortality rate associated with seasonal flu. </w:t>
      </w:r>
    </w:p>
  </w:footnote>
  <w:footnote w:id="6">
    <w:p w14:paraId="245D4D79" w14:textId="77777777" w:rsidR="009675BC" w:rsidRDefault="009675BC"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5" w:history="1">
        <w:r w:rsidRPr="002F65B3">
          <w:rPr>
            <w:rStyle w:val="Hyperlink"/>
            <w:i/>
            <w:u w:val="none"/>
          </w:rPr>
          <w:t>https://www.medrxiv.org/content/10.1101/2020.03.27.20043752v1</w:t>
        </w:r>
      </w:hyperlink>
      <w:r>
        <w:rPr>
          <w:rStyle w:val="Hyperlink"/>
          <w:i/>
          <w:u w:val="none"/>
        </w:rPr>
        <w:t>.</w:t>
      </w:r>
    </w:p>
  </w:footnote>
  <w:footnote w:id="7">
    <w:p w14:paraId="2A71D374" w14:textId="77777777" w:rsidR="009675BC" w:rsidRPr="002F65B3" w:rsidRDefault="009675BC" w:rsidP="007050EB">
      <w:pPr>
        <w:pStyle w:val="FootnoteText"/>
        <w:rPr>
          <w:i/>
        </w:rPr>
      </w:pPr>
      <w:r>
        <w:rPr>
          <w:rStyle w:val="FootnoteReference"/>
        </w:rPr>
        <w:footnoteRef/>
      </w:r>
      <w:r>
        <w:t xml:space="preserve"> Aizenman, Nurith. (2020, April 1). “Five Key Facts Not Explained in White House COVID-19 Projections.” NPR. </w:t>
      </w:r>
      <w:hyperlink r:id="rId6"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8">
    <w:p w14:paraId="6BC9E154" w14:textId="77777777" w:rsidR="009675BC" w:rsidRDefault="009675BC"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9">
    <w:p w14:paraId="3AD64BB4" w14:textId="77777777" w:rsidR="009675BC" w:rsidRDefault="009675BC"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7" w:history="1">
        <w:r w:rsidRPr="002F65B3">
          <w:rPr>
            <w:rStyle w:val="Hyperlink"/>
            <w:i/>
            <w:u w:val="none"/>
          </w:rPr>
          <w:t>https://www.imperial.ac.uk/mrc-global-infectious-disease-analysis/covid-19/report-13-europe-npi-impact/</w:t>
        </w:r>
      </w:hyperlink>
      <w:r>
        <w:t>.</w:t>
      </w:r>
    </w:p>
  </w:footnote>
  <w:footnote w:id="10">
    <w:p w14:paraId="4A22F95A" w14:textId="77777777" w:rsidR="009675BC" w:rsidRDefault="009675BC" w:rsidP="007050EB">
      <w:pPr>
        <w:pStyle w:val="FootnoteText"/>
      </w:pPr>
      <w:r>
        <w:rPr>
          <w:rStyle w:val="FootnoteReference"/>
        </w:rPr>
        <w:footnoteRef/>
      </w:r>
      <w:r>
        <w:t xml:space="preserve"> Adam, David. (2020, April 2). “Special Report: The Simulations Driving the World’s Response to COVID-19.” Nature. </w:t>
      </w:r>
      <w:hyperlink r:id="rId8" w:history="1">
        <w:r w:rsidRPr="002F65B3">
          <w:rPr>
            <w:rStyle w:val="Hyperlink"/>
            <w:i/>
            <w:u w:val="none"/>
          </w:rPr>
          <w:t>https://www.nature.com/articles/d41586-020-01003-6</w:t>
        </w:r>
      </w:hyperlink>
      <w:r w:rsidRPr="002F65B3">
        <w:rPr>
          <w:i/>
        </w:rPr>
        <w:t>.</w:t>
      </w:r>
    </w:p>
  </w:footnote>
  <w:footnote w:id="11">
    <w:p w14:paraId="7634A410" w14:textId="77D92A3F" w:rsidR="009675BC" w:rsidRDefault="009675BC">
      <w:pPr>
        <w:pStyle w:val="FootnoteText"/>
      </w:pPr>
      <w:r>
        <w:rPr>
          <w:rStyle w:val="FootnoteReference"/>
        </w:rPr>
        <w:footnoteRef/>
      </w:r>
      <w:r>
        <w:t xml:space="preserve"> </w:t>
      </w:r>
      <w:hyperlink r:id="rId9" w:history="1">
        <w:r w:rsidRPr="00203AD9">
          <w:rPr>
            <w:rStyle w:val="Hyperlink"/>
          </w:rPr>
          <w:t>https://en.wikipedia.org/wiki/Herd_immunity</w:t>
        </w:r>
      </w:hyperlink>
      <w:r>
        <w:t xml:space="preserve"> </w:t>
      </w:r>
    </w:p>
  </w:footnote>
  <w:footnote w:id="12">
    <w:p w14:paraId="10AFF9AE" w14:textId="200FFE44" w:rsidR="009675BC" w:rsidRDefault="009675BC">
      <w:pPr>
        <w:pStyle w:val="FootnoteText"/>
      </w:pPr>
      <w:r>
        <w:rPr>
          <w:rStyle w:val="FootnoteReference"/>
        </w:rPr>
        <w:footnoteRef/>
      </w:r>
      <w:r>
        <w:t xml:space="preserve"> </w:t>
      </w:r>
      <w:hyperlink r:id="rId10" w:history="1">
        <w:r w:rsidRPr="00203AD9">
          <w:rPr>
            <w:rStyle w:val="Hyperlink"/>
          </w:rPr>
          <w:t>https://www.aha.org/statistics/fast-facts-us-hospitals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9675BC" w:rsidRDefault="009675BC" w:rsidP="00A80A92">
    <w:pPr>
      <w:pStyle w:val="Header"/>
    </w:pPr>
  </w:p>
  <w:p w14:paraId="6CAD210E" w14:textId="77777777" w:rsidR="009675BC" w:rsidRDefault="009675BC"/>
  <w:p w14:paraId="48DA0A4D" w14:textId="77777777" w:rsidR="009675BC" w:rsidRDefault="009675BC"/>
  <w:p w14:paraId="6FC9FB52" w14:textId="77777777" w:rsidR="009675BC" w:rsidRDefault="009675BC"/>
  <w:p w14:paraId="32BB6057" w14:textId="77777777" w:rsidR="009675BC" w:rsidRDefault="009675BC"/>
  <w:p w14:paraId="596BC4A4" w14:textId="77777777" w:rsidR="009675BC" w:rsidRDefault="009675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9675BC" w:rsidRPr="00A80A92" w:rsidRDefault="009675BC"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7023B"/>
    <w:multiLevelType w:val="hybridMultilevel"/>
    <w:tmpl w:val="630E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496FC6"/>
    <w:multiLevelType w:val="hybridMultilevel"/>
    <w:tmpl w:val="B35A0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838D4"/>
    <w:multiLevelType w:val="hybridMultilevel"/>
    <w:tmpl w:val="C8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9D00A1"/>
    <w:multiLevelType w:val="hybridMultilevel"/>
    <w:tmpl w:val="9AA8B2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183D51"/>
    <w:multiLevelType w:val="hybridMultilevel"/>
    <w:tmpl w:val="102C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2"/>
  </w:num>
  <w:num w:numId="11">
    <w:abstractNumId w:val="14"/>
  </w:num>
  <w:num w:numId="12">
    <w:abstractNumId w:val="11"/>
  </w:num>
  <w:num w:numId="13">
    <w:abstractNumId w:val="23"/>
  </w:num>
  <w:num w:numId="14">
    <w:abstractNumId w:val="27"/>
  </w:num>
  <w:num w:numId="15">
    <w:abstractNumId w:val="20"/>
  </w:num>
  <w:num w:numId="16">
    <w:abstractNumId w:val="6"/>
    <w:lvlOverride w:ilvl="0">
      <w:startOverride w:val="1"/>
    </w:lvlOverride>
  </w:num>
  <w:num w:numId="17">
    <w:abstractNumId w:val="24"/>
  </w:num>
  <w:num w:numId="18">
    <w:abstractNumId w:val="25"/>
  </w:num>
  <w:num w:numId="19">
    <w:abstractNumId w:val="17"/>
  </w:num>
  <w:num w:numId="20">
    <w:abstractNumId w:val="16"/>
  </w:num>
  <w:num w:numId="21">
    <w:abstractNumId w:val="26"/>
  </w:num>
  <w:num w:numId="22">
    <w:abstractNumId w:val="10"/>
  </w:num>
  <w:num w:numId="23">
    <w:abstractNumId w:val="7"/>
  </w:num>
  <w:num w:numId="24">
    <w:abstractNumId w:val="15"/>
  </w:num>
  <w:num w:numId="25">
    <w:abstractNumId w:val="19"/>
  </w:num>
  <w:num w:numId="26">
    <w:abstractNumId w:val="22"/>
  </w:num>
  <w:num w:numId="27">
    <w:abstractNumId w:val="18"/>
  </w:num>
  <w:num w:numId="28">
    <w:abstractNumId w:val="9"/>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embedTrueTypeFonts/>
  <w:hideSpellingErrors/>
  <w:hideGrammaticalError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3CC0"/>
    <w:rsid w:val="00003EF2"/>
    <w:rsid w:val="0000492C"/>
    <w:rsid w:val="00004B3E"/>
    <w:rsid w:val="0000600E"/>
    <w:rsid w:val="00007E23"/>
    <w:rsid w:val="00011097"/>
    <w:rsid w:val="00014112"/>
    <w:rsid w:val="00014480"/>
    <w:rsid w:val="00015AA9"/>
    <w:rsid w:val="0001758C"/>
    <w:rsid w:val="00017A67"/>
    <w:rsid w:val="00020027"/>
    <w:rsid w:val="000204B7"/>
    <w:rsid w:val="00021864"/>
    <w:rsid w:val="00023038"/>
    <w:rsid w:val="00023B73"/>
    <w:rsid w:val="0002573F"/>
    <w:rsid w:val="000259B4"/>
    <w:rsid w:val="00026C5F"/>
    <w:rsid w:val="0003056F"/>
    <w:rsid w:val="00030B70"/>
    <w:rsid w:val="00032273"/>
    <w:rsid w:val="00032D6B"/>
    <w:rsid w:val="000337D9"/>
    <w:rsid w:val="00033856"/>
    <w:rsid w:val="00034361"/>
    <w:rsid w:val="000374EA"/>
    <w:rsid w:val="00040839"/>
    <w:rsid w:val="00041BD9"/>
    <w:rsid w:val="000420FF"/>
    <w:rsid w:val="00042749"/>
    <w:rsid w:val="00043E53"/>
    <w:rsid w:val="00052796"/>
    <w:rsid w:val="00052AE8"/>
    <w:rsid w:val="00054847"/>
    <w:rsid w:val="00055DC3"/>
    <w:rsid w:val="00055DCD"/>
    <w:rsid w:val="000560F3"/>
    <w:rsid w:val="00056341"/>
    <w:rsid w:val="00057172"/>
    <w:rsid w:val="00057DE2"/>
    <w:rsid w:val="0006192E"/>
    <w:rsid w:val="00063141"/>
    <w:rsid w:val="00064B6D"/>
    <w:rsid w:val="00066278"/>
    <w:rsid w:val="00066D48"/>
    <w:rsid w:val="00067558"/>
    <w:rsid w:val="00067D6E"/>
    <w:rsid w:val="00071AF3"/>
    <w:rsid w:val="00072830"/>
    <w:rsid w:val="00072D8D"/>
    <w:rsid w:val="00074F85"/>
    <w:rsid w:val="00076C86"/>
    <w:rsid w:val="000770BF"/>
    <w:rsid w:val="0007746E"/>
    <w:rsid w:val="00080883"/>
    <w:rsid w:val="00080BF9"/>
    <w:rsid w:val="00084DBE"/>
    <w:rsid w:val="000929A1"/>
    <w:rsid w:val="00092ED3"/>
    <w:rsid w:val="00093CFF"/>
    <w:rsid w:val="000940E1"/>
    <w:rsid w:val="000968DC"/>
    <w:rsid w:val="000A0CE3"/>
    <w:rsid w:val="000A1129"/>
    <w:rsid w:val="000A233C"/>
    <w:rsid w:val="000A54F1"/>
    <w:rsid w:val="000A6CE9"/>
    <w:rsid w:val="000A6D6B"/>
    <w:rsid w:val="000A7093"/>
    <w:rsid w:val="000B1F20"/>
    <w:rsid w:val="000B324E"/>
    <w:rsid w:val="000B3F9D"/>
    <w:rsid w:val="000B77F6"/>
    <w:rsid w:val="000B7F78"/>
    <w:rsid w:val="000C25E4"/>
    <w:rsid w:val="000C25F3"/>
    <w:rsid w:val="000C55FE"/>
    <w:rsid w:val="000C5C40"/>
    <w:rsid w:val="000C5E4B"/>
    <w:rsid w:val="000C7598"/>
    <w:rsid w:val="000C7742"/>
    <w:rsid w:val="000C7E35"/>
    <w:rsid w:val="000D0612"/>
    <w:rsid w:val="000D2136"/>
    <w:rsid w:val="000D4889"/>
    <w:rsid w:val="000D58C7"/>
    <w:rsid w:val="000D70CF"/>
    <w:rsid w:val="000D740D"/>
    <w:rsid w:val="000D778E"/>
    <w:rsid w:val="000D7B64"/>
    <w:rsid w:val="000E00AB"/>
    <w:rsid w:val="000E06E2"/>
    <w:rsid w:val="000E2893"/>
    <w:rsid w:val="000E4330"/>
    <w:rsid w:val="000E51FD"/>
    <w:rsid w:val="000E73CB"/>
    <w:rsid w:val="000F03E5"/>
    <w:rsid w:val="000F2536"/>
    <w:rsid w:val="000F3406"/>
    <w:rsid w:val="000F456E"/>
    <w:rsid w:val="000F4647"/>
    <w:rsid w:val="000F48FD"/>
    <w:rsid w:val="000F4B5B"/>
    <w:rsid w:val="000F4EFE"/>
    <w:rsid w:val="000F557B"/>
    <w:rsid w:val="000F5641"/>
    <w:rsid w:val="000F5DD5"/>
    <w:rsid w:val="000F7458"/>
    <w:rsid w:val="000F7FE3"/>
    <w:rsid w:val="00101901"/>
    <w:rsid w:val="00107102"/>
    <w:rsid w:val="0011032D"/>
    <w:rsid w:val="0011069C"/>
    <w:rsid w:val="00110ACA"/>
    <w:rsid w:val="001128E7"/>
    <w:rsid w:val="0011361B"/>
    <w:rsid w:val="00113ABF"/>
    <w:rsid w:val="00114A6D"/>
    <w:rsid w:val="00114FB2"/>
    <w:rsid w:val="0011574D"/>
    <w:rsid w:val="00115B83"/>
    <w:rsid w:val="00117C8A"/>
    <w:rsid w:val="00120261"/>
    <w:rsid w:val="0012063B"/>
    <w:rsid w:val="00122305"/>
    <w:rsid w:val="00122EC2"/>
    <w:rsid w:val="0012497F"/>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3DF9"/>
    <w:rsid w:val="00145872"/>
    <w:rsid w:val="00147B3D"/>
    <w:rsid w:val="0015123B"/>
    <w:rsid w:val="00151B89"/>
    <w:rsid w:val="00151EBE"/>
    <w:rsid w:val="00153234"/>
    <w:rsid w:val="0015548A"/>
    <w:rsid w:val="001556C3"/>
    <w:rsid w:val="00157E20"/>
    <w:rsid w:val="00160503"/>
    <w:rsid w:val="00160D9D"/>
    <w:rsid w:val="0016183F"/>
    <w:rsid w:val="00162A06"/>
    <w:rsid w:val="00163212"/>
    <w:rsid w:val="0016639E"/>
    <w:rsid w:val="00166E9E"/>
    <w:rsid w:val="001678B8"/>
    <w:rsid w:val="00167E5D"/>
    <w:rsid w:val="001707E3"/>
    <w:rsid w:val="00170C4B"/>
    <w:rsid w:val="001752E3"/>
    <w:rsid w:val="00175B44"/>
    <w:rsid w:val="00183EF0"/>
    <w:rsid w:val="00185096"/>
    <w:rsid w:val="00186829"/>
    <w:rsid w:val="001902E9"/>
    <w:rsid w:val="00194248"/>
    <w:rsid w:val="0019696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46E2"/>
    <w:rsid w:val="001C5720"/>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041E8"/>
    <w:rsid w:val="00210035"/>
    <w:rsid w:val="0021139F"/>
    <w:rsid w:val="0021161E"/>
    <w:rsid w:val="00212E62"/>
    <w:rsid w:val="00213395"/>
    <w:rsid w:val="0021502D"/>
    <w:rsid w:val="00215BFE"/>
    <w:rsid w:val="002172C8"/>
    <w:rsid w:val="0022005D"/>
    <w:rsid w:val="002206CC"/>
    <w:rsid w:val="00220F02"/>
    <w:rsid w:val="002231AE"/>
    <w:rsid w:val="00224AD6"/>
    <w:rsid w:val="00224DF7"/>
    <w:rsid w:val="0022544B"/>
    <w:rsid w:val="0022623C"/>
    <w:rsid w:val="00227A33"/>
    <w:rsid w:val="0023122F"/>
    <w:rsid w:val="00231B60"/>
    <w:rsid w:val="00232166"/>
    <w:rsid w:val="0023356D"/>
    <w:rsid w:val="00234D22"/>
    <w:rsid w:val="00234DE1"/>
    <w:rsid w:val="002406ED"/>
    <w:rsid w:val="00241193"/>
    <w:rsid w:val="0024195B"/>
    <w:rsid w:val="00241A1D"/>
    <w:rsid w:val="002440E2"/>
    <w:rsid w:val="002502F2"/>
    <w:rsid w:val="00251C26"/>
    <w:rsid w:val="002553EF"/>
    <w:rsid w:val="00256791"/>
    <w:rsid w:val="00256D4B"/>
    <w:rsid w:val="00256DB1"/>
    <w:rsid w:val="00257375"/>
    <w:rsid w:val="0026086E"/>
    <w:rsid w:val="00262D49"/>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3B77"/>
    <w:rsid w:val="002840DB"/>
    <w:rsid w:val="00285499"/>
    <w:rsid w:val="0028550C"/>
    <w:rsid w:val="00290C28"/>
    <w:rsid w:val="002916DD"/>
    <w:rsid w:val="0029209E"/>
    <w:rsid w:val="00292687"/>
    <w:rsid w:val="002933AB"/>
    <w:rsid w:val="0029349E"/>
    <w:rsid w:val="00293691"/>
    <w:rsid w:val="00294031"/>
    <w:rsid w:val="00294936"/>
    <w:rsid w:val="0029680C"/>
    <w:rsid w:val="0029743B"/>
    <w:rsid w:val="002A2607"/>
    <w:rsid w:val="002A40A5"/>
    <w:rsid w:val="002A4646"/>
    <w:rsid w:val="002A4B8C"/>
    <w:rsid w:val="002A4FF1"/>
    <w:rsid w:val="002A614C"/>
    <w:rsid w:val="002A688E"/>
    <w:rsid w:val="002A73BC"/>
    <w:rsid w:val="002B2E91"/>
    <w:rsid w:val="002B3C66"/>
    <w:rsid w:val="002B3F28"/>
    <w:rsid w:val="002B43B1"/>
    <w:rsid w:val="002B4D7F"/>
    <w:rsid w:val="002B5B0F"/>
    <w:rsid w:val="002B5B5D"/>
    <w:rsid w:val="002B78D1"/>
    <w:rsid w:val="002B7AEE"/>
    <w:rsid w:val="002C2AC0"/>
    <w:rsid w:val="002C385B"/>
    <w:rsid w:val="002C3D6E"/>
    <w:rsid w:val="002C7839"/>
    <w:rsid w:val="002C7CFA"/>
    <w:rsid w:val="002D0768"/>
    <w:rsid w:val="002D0F54"/>
    <w:rsid w:val="002D110A"/>
    <w:rsid w:val="002D47B8"/>
    <w:rsid w:val="002D4D8E"/>
    <w:rsid w:val="002D720D"/>
    <w:rsid w:val="002E177A"/>
    <w:rsid w:val="002E197A"/>
    <w:rsid w:val="002E279E"/>
    <w:rsid w:val="002E2B4F"/>
    <w:rsid w:val="002E4306"/>
    <w:rsid w:val="002E5AC3"/>
    <w:rsid w:val="002F0C51"/>
    <w:rsid w:val="002F110F"/>
    <w:rsid w:val="002F2AA9"/>
    <w:rsid w:val="002F2EEB"/>
    <w:rsid w:val="002F330F"/>
    <w:rsid w:val="002F6230"/>
    <w:rsid w:val="002F653F"/>
    <w:rsid w:val="002F65B3"/>
    <w:rsid w:val="002F7A89"/>
    <w:rsid w:val="00302655"/>
    <w:rsid w:val="00303106"/>
    <w:rsid w:val="003032DA"/>
    <w:rsid w:val="00303EEE"/>
    <w:rsid w:val="00304978"/>
    <w:rsid w:val="0030598B"/>
    <w:rsid w:val="00307019"/>
    <w:rsid w:val="0030714F"/>
    <w:rsid w:val="0031138D"/>
    <w:rsid w:val="00311D8C"/>
    <w:rsid w:val="0031314A"/>
    <w:rsid w:val="00313E32"/>
    <w:rsid w:val="00317824"/>
    <w:rsid w:val="00322C86"/>
    <w:rsid w:val="00324837"/>
    <w:rsid w:val="00325B48"/>
    <w:rsid w:val="003306DB"/>
    <w:rsid w:val="00332227"/>
    <w:rsid w:val="00333AC2"/>
    <w:rsid w:val="00334464"/>
    <w:rsid w:val="00334AF6"/>
    <w:rsid w:val="003357EB"/>
    <w:rsid w:val="00336C59"/>
    <w:rsid w:val="003403C7"/>
    <w:rsid w:val="00340DC4"/>
    <w:rsid w:val="00342A2B"/>
    <w:rsid w:val="003431F2"/>
    <w:rsid w:val="00343216"/>
    <w:rsid w:val="0034436F"/>
    <w:rsid w:val="00344FA6"/>
    <w:rsid w:val="003458B9"/>
    <w:rsid w:val="003467B0"/>
    <w:rsid w:val="00350896"/>
    <w:rsid w:val="00350BCD"/>
    <w:rsid w:val="00353E02"/>
    <w:rsid w:val="00354505"/>
    <w:rsid w:val="003609F0"/>
    <w:rsid w:val="003623FE"/>
    <w:rsid w:val="00362464"/>
    <w:rsid w:val="0036282C"/>
    <w:rsid w:val="00362E3A"/>
    <w:rsid w:val="00363C9E"/>
    <w:rsid w:val="0036423F"/>
    <w:rsid w:val="00364EA0"/>
    <w:rsid w:val="003674F5"/>
    <w:rsid w:val="00367DF3"/>
    <w:rsid w:val="00370757"/>
    <w:rsid w:val="00370AF3"/>
    <w:rsid w:val="00371AB9"/>
    <w:rsid w:val="00372428"/>
    <w:rsid w:val="00372613"/>
    <w:rsid w:val="003728DE"/>
    <w:rsid w:val="00373462"/>
    <w:rsid w:val="00374017"/>
    <w:rsid w:val="00376151"/>
    <w:rsid w:val="0037791E"/>
    <w:rsid w:val="00377F0D"/>
    <w:rsid w:val="003804C0"/>
    <w:rsid w:val="00384F8F"/>
    <w:rsid w:val="00387CCD"/>
    <w:rsid w:val="00387E04"/>
    <w:rsid w:val="003916F1"/>
    <w:rsid w:val="00391BD4"/>
    <w:rsid w:val="003938D3"/>
    <w:rsid w:val="00394E86"/>
    <w:rsid w:val="003967F2"/>
    <w:rsid w:val="0039782C"/>
    <w:rsid w:val="003A0F24"/>
    <w:rsid w:val="003A5CFF"/>
    <w:rsid w:val="003A5DD0"/>
    <w:rsid w:val="003B04F6"/>
    <w:rsid w:val="003B0683"/>
    <w:rsid w:val="003B0696"/>
    <w:rsid w:val="003B0E8B"/>
    <w:rsid w:val="003B1301"/>
    <w:rsid w:val="003B2C31"/>
    <w:rsid w:val="003B3E4D"/>
    <w:rsid w:val="003B560E"/>
    <w:rsid w:val="003B6147"/>
    <w:rsid w:val="003B6569"/>
    <w:rsid w:val="003B6684"/>
    <w:rsid w:val="003B79AA"/>
    <w:rsid w:val="003C1EEF"/>
    <w:rsid w:val="003C247C"/>
    <w:rsid w:val="003C4E39"/>
    <w:rsid w:val="003C4F75"/>
    <w:rsid w:val="003C5024"/>
    <w:rsid w:val="003C55A3"/>
    <w:rsid w:val="003C66AA"/>
    <w:rsid w:val="003C71FD"/>
    <w:rsid w:val="003C7386"/>
    <w:rsid w:val="003D17C5"/>
    <w:rsid w:val="003D1859"/>
    <w:rsid w:val="003D5021"/>
    <w:rsid w:val="003D58E5"/>
    <w:rsid w:val="003D63AD"/>
    <w:rsid w:val="003D77D4"/>
    <w:rsid w:val="003E026F"/>
    <w:rsid w:val="003E1A93"/>
    <w:rsid w:val="003E2C00"/>
    <w:rsid w:val="003E3683"/>
    <w:rsid w:val="003E43CD"/>
    <w:rsid w:val="003E4DFB"/>
    <w:rsid w:val="003E7086"/>
    <w:rsid w:val="003F6699"/>
    <w:rsid w:val="003F7FAB"/>
    <w:rsid w:val="00400A9F"/>
    <w:rsid w:val="004011D5"/>
    <w:rsid w:val="00401FBC"/>
    <w:rsid w:val="00402768"/>
    <w:rsid w:val="00403BA5"/>
    <w:rsid w:val="004040D9"/>
    <w:rsid w:val="00406A2E"/>
    <w:rsid w:val="00410525"/>
    <w:rsid w:val="004112E7"/>
    <w:rsid w:val="0041153E"/>
    <w:rsid w:val="00411C7C"/>
    <w:rsid w:val="004127AC"/>
    <w:rsid w:val="004148EB"/>
    <w:rsid w:val="00415785"/>
    <w:rsid w:val="00415FBF"/>
    <w:rsid w:val="0041770B"/>
    <w:rsid w:val="00417DD1"/>
    <w:rsid w:val="00417ED6"/>
    <w:rsid w:val="00420511"/>
    <w:rsid w:val="00422DAB"/>
    <w:rsid w:val="00422F92"/>
    <w:rsid w:val="0043058D"/>
    <w:rsid w:val="00430A39"/>
    <w:rsid w:val="00430FDB"/>
    <w:rsid w:val="00432ACA"/>
    <w:rsid w:val="00433147"/>
    <w:rsid w:val="00433679"/>
    <w:rsid w:val="004338C9"/>
    <w:rsid w:val="00433C89"/>
    <w:rsid w:val="0043493A"/>
    <w:rsid w:val="00435E89"/>
    <w:rsid w:val="004368F4"/>
    <w:rsid w:val="00440596"/>
    <w:rsid w:val="0044122D"/>
    <w:rsid w:val="00442228"/>
    <w:rsid w:val="0044287A"/>
    <w:rsid w:val="0044420C"/>
    <w:rsid w:val="00444AA1"/>
    <w:rsid w:val="00444BE0"/>
    <w:rsid w:val="00445F7C"/>
    <w:rsid w:val="0044733E"/>
    <w:rsid w:val="0045153F"/>
    <w:rsid w:val="00451840"/>
    <w:rsid w:val="00452866"/>
    <w:rsid w:val="00453C29"/>
    <w:rsid w:val="00456139"/>
    <w:rsid w:val="0045678D"/>
    <w:rsid w:val="00457822"/>
    <w:rsid w:val="0046050F"/>
    <w:rsid w:val="00461802"/>
    <w:rsid w:val="004673C9"/>
    <w:rsid w:val="0047099E"/>
    <w:rsid w:val="00471102"/>
    <w:rsid w:val="0047321E"/>
    <w:rsid w:val="00474B02"/>
    <w:rsid w:val="0047755D"/>
    <w:rsid w:val="00483401"/>
    <w:rsid w:val="0048356F"/>
    <w:rsid w:val="00484202"/>
    <w:rsid w:val="00484B5D"/>
    <w:rsid w:val="00484FA7"/>
    <w:rsid w:val="004851EA"/>
    <w:rsid w:val="0048528F"/>
    <w:rsid w:val="004858B1"/>
    <w:rsid w:val="00486707"/>
    <w:rsid w:val="00493AFE"/>
    <w:rsid w:val="004940C0"/>
    <w:rsid w:val="00494CC0"/>
    <w:rsid w:val="0049570B"/>
    <w:rsid w:val="004A0864"/>
    <w:rsid w:val="004A25FE"/>
    <w:rsid w:val="004A3DE8"/>
    <w:rsid w:val="004A7230"/>
    <w:rsid w:val="004A7A23"/>
    <w:rsid w:val="004B304B"/>
    <w:rsid w:val="004B4438"/>
    <w:rsid w:val="004B46CD"/>
    <w:rsid w:val="004B54D9"/>
    <w:rsid w:val="004B573E"/>
    <w:rsid w:val="004B6427"/>
    <w:rsid w:val="004C06E4"/>
    <w:rsid w:val="004C0902"/>
    <w:rsid w:val="004C0DA8"/>
    <w:rsid w:val="004C2272"/>
    <w:rsid w:val="004C2522"/>
    <w:rsid w:val="004C2849"/>
    <w:rsid w:val="004C4490"/>
    <w:rsid w:val="004C5148"/>
    <w:rsid w:val="004C685D"/>
    <w:rsid w:val="004C7527"/>
    <w:rsid w:val="004C79A9"/>
    <w:rsid w:val="004D00C4"/>
    <w:rsid w:val="004D068A"/>
    <w:rsid w:val="004D0C14"/>
    <w:rsid w:val="004D128C"/>
    <w:rsid w:val="004D25FA"/>
    <w:rsid w:val="004D2AA2"/>
    <w:rsid w:val="004D3D91"/>
    <w:rsid w:val="004D40AD"/>
    <w:rsid w:val="004D4EE2"/>
    <w:rsid w:val="004D6282"/>
    <w:rsid w:val="004D6E10"/>
    <w:rsid w:val="004D6F39"/>
    <w:rsid w:val="004D6F3C"/>
    <w:rsid w:val="004E5A4C"/>
    <w:rsid w:val="004E7046"/>
    <w:rsid w:val="004E7D90"/>
    <w:rsid w:val="004F357F"/>
    <w:rsid w:val="004F3870"/>
    <w:rsid w:val="004F4D39"/>
    <w:rsid w:val="004F64D2"/>
    <w:rsid w:val="004F7257"/>
    <w:rsid w:val="004F76A0"/>
    <w:rsid w:val="004F7E72"/>
    <w:rsid w:val="005020F7"/>
    <w:rsid w:val="00502582"/>
    <w:rsid w:val="00502888"/>
    <w:rsid w:val="00502EEA"/>
    <w:rsid w:val="00510E93"/>
    <w:rsid w:val="00511635"/>
    <w:rsid w:val="00513CC3"/>
    <w:rsid w:val="00514415"/>
    <w:rsid w:val="00514990"/>
    <w:rsid w:val="00515AB6"/>
    <w:rsid w:val="00515B14"/>
    <w:rsid w:val="00516174"/>
    <w:rsid w:val="00521CAD"/>
    <w:rsid w:val="005229DD"/>
    <w:rsid w:val="005243BC"/>
    <w:rsid w:val="0052643B"/>
    <w:rsid w:val="005279E9"/>
    <w:rsid w:val="00530E22"/>
    <w:rsid w:val="00530F4F"/>
    <w:rsid w:val="00531743"/>
    <w:rsid w:val="00531B74"/>
    <w:rsid w:val="00532FB9"/>
    <w:rsid w:val="00533505"/>
    <w:rsid w:val="005339A5"/>
    <w:rsid w:val="00533F42"/>
    <w:rsid w:val="00535705"/>
    <w:rsid w:val="00535D6E"/>
    <w:rsid w:val="00536643"/>
    <w:rsid w:val="005374CC"/>
    <w:rsid w:val="0053750C"/>
    <w:rsid w:val="00537893"/>
    <w:rsid w:val="00540ABC"/>
    <w:rsid w:val="00540EA7"/>
    <w:rsid w:val="00540EBA"/>
    <w:rsid w:val="00541E3B"/>
    <w:rsid w:val="00542402"/>
    <w:rsid w:val="00542F68"/>
    <w:rsid w:val="0054327D"/>
    <w:rsid w:val="005437B9"/>
    <w:rsid w:val="00547439"/>
    <w:rsid w:val="00547880"/>
    <w:rsid w:val="00550A0C"/>
    <w:rsid w:val="00554BE8"/>
    <w:rsid w:val="00556992"/>
    <w:rsid w:val="00560137"/>
    <w:rsid w:val="00562795"/>
    <w:rsid w:val="0056298D"/>
    <w:rsid w:val="00562B34"/>
    <w:rsid w:val="005633F8"/>
    <w:rsid w:val="00564D59"/>
    <w:rsid w:val="00565887"/>
    <w:rsid w:val="00565891"/>
    <w:rsid w:val="00566100"/>
    <w:rsid w:val="00567535"/>
    <w:rsid w:val="00567A9D"/>
    <w:rsid w:val="0057393B"/>
    <w:rsid w:val="00574269"/>
    <w:rsid w:val="005769BD"/>
    <w:rsid w:val="0057750E"/>
    <w:rsid w:val="00577747"/>
    <w:rsid w:val="00581573"/>
    <w:rsid w:val="00581A5A"/>
    <w:rsid w:val="00582EB4"/>
    <w:rsid w:val="0058343F"/>
    <w:rsid w:val="00584B0C"/>
    <w:rsid w:val="0058564F"/>
    <w:rsid w:val="00585EFF"/>
    <w:rsid w:val="00586CF8"/>
    <w:rsid w:val="00591E78"/>
    <w:rsid w:val="00592207"/>
    <w:rsid w:val="00592355"/>
    <w:rsid w:val="00593843"/>
    <w:rsid w:val="005962FA"/>
    <w:rsid w:val="005A0149"/>
    <w:rsid w:val="005A04A4"/>
    <w:rsid w:val="005A1E70"/>
    <w:rsid w:val="005A2D24"/>
    <w:rsid w:val="005A32FB"/>
    <w:rsid w:val="005A39FC"/>
    <w:rsid w:val="005A3AB3"/>
    <w:rsid w:val="005A7B92"/>
    <w:rsid w:val="005B0135"/>
    <w:rsid w:val="005B2A99"/>
    <w:rsid w:val="005B33A8"/>
    <w:rsid w:val="005B77EF"/>
    <w:rsid w:val="005C014E"/>
    <w:rsid w:val="005C0B37"/>
    <w:rsid w:val="005C2988"/>
    <w:rsid w:val="005C72FE"/>
    <w:rsid w:val="005D0FDF"/>
    <w:rsid w:val="005D5F19"/>
    <w:rsid w:val="005D67D3"/>
    <w:rsid w:val="005D7498"/>
    <w:rsid w:val="005E03BC"/>
    <w:rsid w:val="005E128B"/>
    <w:rsid w:val="005E2803"/>
    <w:rsid w:val="005E32B9"/>
    <w:rsid w:val="005E548D"/>
    <w:rsid w:val="005E57AD"/>
    <w:rsid w:val="005E5864"/>
    <w:rsid w:val="005E6CC4"/>
    <w:rsid w:val="005E77F5"/>
    <w:rsid w:val="005E7C61"/>
    <w:rsid w:val="005F065C"/>
    <w:rsid w:val="005F1D8D"/>
    <w:rsid w:val="005F3B74"/>
    <w:rsid w:val="005F6AD7"/>
    <w:rsid w:val="0060296C"/>
    <w:rsid w:val="00603E09"/>
    <w:rsid w:val="00606059"/>
    <w:rsid w:val="006078D9"/>
    <w:rsid w:val="00607D81"/>
    <w:rsid w:val="00611DFB"/>
    <w:rsid w:val="00611F60"/>
    <w:rsid w:val="0061300A"/>
    <w:rsid w:val="0061592E"/>
    <w:rsid w:val="00620B3F"/>
    <w:rsid w:val="00621F8F"/>
    <w:rsid w:val="00623975"/>
    <w:rsid w:val="00624D0A"/>
    <w:rsid w:val="00625571"/>
    <w:rsid w:val="00625F6A"/>
    <w:rsid w:val="00626762"/>
    <w:rsid w:val="00627BDC"/>
    <w:rsid w:val="00634F8C"/>
    <w:rsid w:val="0063662D"/>
    <w:rsid w:val="006374D5"/>
    <w:rsid w:val="00641DB1"/>
    <w:rsid w:val="00642D1F"/>
    <w:rsid w:val="00642FC9"/>
    <w:rsid w:val="00644EC3"/>
    <w:rsid w:val="006456B3"/>
    <w:rsid w:val="00650931"/>
    <w:rsid w:val="00652A93"/>
    <w:rsid w:val="00653EFE"/>
    <w:rsid w:val="006543FD"/>
    <w:rsid w:val="006562F1"/>
    <w:rsid w:val="00657536"/>
    <w:rsid w:val="006608EC"/>
    <w:rsid w:val="00661BF2"/>
    <w:rsid w:val="0066281C"/>
    <w:rsid w:val="00664022"/>
    <w:rsid w:val="006657D0"/>
    <w:rsid w:val="00665E77"/>
    <w:rsid w:val="00666EE5"/>
    <w:rsid w:val="00667905"/>
    <w:rsid w:val="0067022E"/>
    <w:rsid w:val="00671685"/>
    <w:rsid w:val="0067321E"/>
    <w:rsid w:val="00673694"/>
    <w:rsid w:val="00673E15"/>
    <w:rsid w:val="00674298"/>
    <w:rsid w:val="006754C3"/>
    <w:rsid w:val="0067657B"/>
    <w:rsid w:val="00676691"/>
    <w:rsid w:val="006777BD"/>
    <w:rsid w:val="00680CC6"/>
    <w:rsid w:val="00680E2F"/>
    <w:rsid w:val="006812EF"/>
    <w:rsid w:val="00682AE5"/>
    <w:rsid w:val="00682ED3"/>
    <w:rsid w:val="0068339A"/>
    <w:rsid w:val="006837FB"/>
    <w:rsid w:val="006854B2"/>
    <w:rsid w:val="00686919"/>
    <w:rsid w:val="00686C11"/>
    <w:rsid w:val="00686F3D"/>
    <w:rsid w:val="00687ACB"/>
    <w:rsid w:val="0069293E"/>
    <w:rsid w:val="0069739D"/>
    <w:rsid w:val="006A02A5"/>
    <w:rsid w:val="006A1304"/>
    <w:rsid w:val="006A1AF3"/>
    <w:rsid w:val="006A3B8A"/>
    <w:rsid w:val="006A43B4"/>
    <w:rsid w:val="006B02D9"/>
    <w:rsid w:val="006B0CDA"/>
    <w:rsid w:val="006B2FE7"/>
    <w:rsid w:val="006B33F8"/>
    <w:rsid w:val="006B33FA"/>
    <w:rsid w:val="006B34C5"/>
    <w:rsid w:val="006B440C"/>
    <w:rsid w:val="006B4FC4"/>
    <w:rsid w:val="006B51A3"/>
    <w:rsid w:val="006B66B8"/>
    <w:rsid w:val="006C2718"/>
    <w:rsid w:val="006C3E1F"/>
    <w:rsid w:val="006C65FB"/>
    <w:rsid w:val="006C6BEE"/>
    <w:rsid w:val="006C719D"/>
    <w:rsid w:val="006C76A0"/>
    <w:rsid w:val="006D0BE6"/>
    <w:rsid w:val="006D438B"/>
    <w:rsid w:val="006D4710"/>
    <w:rsid w:val="006D4F1A"/>
    <w:rsid w:val="006D5FB7"/>
    <w:rsid w:val="006D78B9"/>
    <w:rsid w:val="006D7A08"/>
    <w:rsid w:val="006E045E"/>
    <w:rsid w:val="006E2649"/>
    <w:rsid w:val="006E3D98"/>
    <w:rsid w:val="006E494A"/>
    <w:rsid w:val="006E4A48"/>
    <w:rsid w:val="006E67DB"/>
    <w:rsid w:val="006E7525"/>
    <w:rsid w:val="006E76AA"/>
    <w:rsid w:val="006E7EBF"/>
    <w:rsid w:val="006F25FA"/>
    <w:rsid w:val="006F331C"/>
    <w:rsid w:val="007008E7"/>
    <w:rsid w:val="00702F1D"/>
    <w:rsid w:val="00703D3A"/>
    <w:rsid w:val="007047CB"/>
    <w:rsid w:val="007050EB"/>
    <w:rsid w:val="00707B61"/>
    <w:rsid w:val="00712097"/>
    <w:rsid w:val="00712776"/>
    <w:rsid w:val="007129F6"/>
    <w:rsid w:val="00713878"/>
    <w:rsid w:val="00713927"/>
    <w:rsid w:val="00716A42"/>
    <w:rsid w:val="00717DA6"/>
    <w:rsid w:val="00721474"/>
    <w:rsid w:val="00721777"/>
    <w:rsid w:val="007310EB"/>
    <w:rsid w:val="00731F47"/>
    <w:rsid w:val="00732C60"/>
    <w:rsid w:val="00732F68"/>
    <w:rsid w:val="00734D14"/>
    <w:rsid w:val="007359AA"/>
    <w:rsid w:val="007421E0"/>
    <w:rsid w:val="007425FF"/>
    <w:rsid w:val="00743331"/>
    <w:rsid w:val="00746311"/>
    <w:rsid w:val="007475AC"/>
    <w:rsid w:val="00752D5D"/>
    <w:rsid w:val="007540BC"/>
    <w:rsid w:val="00754E00"/>
    <w:rsid w:val="00757003"/>
    <w:rsid w:val="00757DD5"/>
    <w:rsid w:val="00760E0B"/>
    <w:rsid w:val="00761285"/>
    <w:rsid w:val="00761C64"/>
    <w:rsid w:val="00762262"/>
    <w:rsid w:val="00762761"/>
    <w:rsid w:val="00763283"/>
    <w:rsid w:val="00763F07"/>
    <w:rsid w:val="00764472"/>
    <w:rsid w:val="00764588"/>
    <w:rsid w:val="00764B99"/>
    <w:rsid w:val="00767AC7"/>
    <w:rsid w:val="00770A92"/>
    <w:rsid w:val="00770EFC"/>
    <w:rsid w:val="0077217B"/>
    <w:rsid w:val="00780C89"/>
    <w:rsid w:val="00781BD8"/>
    <w:rsid w:val="00781E3A"/>
    <w:rsid w:val="007823AE"/>
    <w:rsid w:val="007826BD"/>
    <w:rsid w:val="00783CA9"/>
    <w:rsid w:val="0078466F"/>
    <w:rsid w:val="00785BB2"/>
    <w:rsid w:val="00785E1C"/>
    <w:rsid w:val="00786DE9"/>
    <w:rsid w:val="00787D4E"/>
    <w:rsid w:val="0079230B"/>
    <w:rsid w:val="00792D06"/>
    <w:rsid w:val="0079459D"/>
    <w:rsid w:val="00794BE2"/>
    <w:rsid w:val="007956CA"/>
    <w:rsid w:val="0079572E"/>
    <w:rsid w:val="00796259"/>
    <w:rsid w:val="0079625D"/>
    <w:rsid w:val="00797047"/>
    <w:rsid w:val="007A04E7"/>
    <w:rsid w:val="007A155B"/>
    <w:rsid w:val="007A19FB"/>
    <w:rsid w:val="007A1CE3"/>
    <w:rsid w:val="007A5264"/>
    <w:rsid w:val="007A5786"/>
    <w:rsid w:val="007A6432"/>
    <w:rsid w:val="007A7A88"/>
    <w:rsid w:val="007B2542"/>
    <w:rsid w:val="007B2BF2"/>
    <w:rsid w:val="007B6C54"/>
    <w:rsid w:val="007C072C"/>
    <w:rsid w:val="007C4AAE"/>
    <w:rsid w:val="007C5012"/>
    <w:rsid w:val="007C5550"/>
    <w:rsid w:val="007C7CC4"/>
    <w:rsid w:val="007D0856"/>
    <w:rsid w:val="007D512F"/>
    <w:rsid w:val="007E0B75"/>
    <w:rsid w:val="007E2677"/>
    <w:rsid w:val="007E4529"/>
    <w:rsid w:val="007E4E67"/>
    <w:rsid w:val="007F0BC6"/>
    <w:rsid w:val="007F2079"/>
    <w:rsid w:val="007F3359"/>
    <w:rsid w:val="007F3935"/>
    <w:rsid w:val="007F45CD"/>
    <w:rsid w:val="007F4A7B"/>
    <w:rsid w:val="007F7BAB"/>
    <w:rsid w:val="0080009F"/>
    <w:rsid w:val="00801E44"/>
    <w:rsid w:val="0080285E"/>
    <w:rsid w:val="00802EA0"/>
    <w:rsid w:val="008050B0"/>
    <w:rsid w:val="00812C8D"/>
    <w:rsid w:val="0081367E"/>
    <w:rsid w:val="00815B72"/>
    <w:rsid w:val="008167C1"/>
    <w:rsid w:val="0082399F"/>
    <w:rsid w:val="00823B24"/>
    <w:rsid w:val="00824BBB"/>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114B"/>
    <w:rsid w:val="00853021"/>
    <w:rsid w:val="00854918"/>
    <w:rsid w:val="0085744C"/>
    <w:rsid w:val="00862575"/>
    <w:rsid w:val="00862CD7"/>
    <w:rsid w:val="00863316"/>
    <w:rsid w:val="00863DCD"/>
    <w:rsid w:val="008643F8"/>
    <w:rsid w:val="00867F82"/>
    <w:rsid w:val="00871D24"/>
    <w:rsid w:val="00871D85"/>
    <w:rsid w:val="00872860"/>
    <w:rsid w:val="0087452C"/>
    <w:rsid w:val="00874E6B"/>
    <w:rsid w:val="008750D5"/>
    <w:rsid w:val="00880DB4"/>
    <w:rsid w:val="008825C4"/>
    <w:rsid w:val="00882C78"/>
    <w:rsid w:val="00884D6C"/>
    <w:rsid w:val="00885E81"/>
    <w:rsid w:val="00886578"/>
    <w:rsid w:val="008867F3"/>
    <w:rsid w:val="008871B4"/>
    <w:rsid w:val="008958B9"/>
    <w:rsid w:val="008969C9"/>
    <w:rsid w:val="008A00BD"/>
    <w:rsid w:val="008A14B9"/>
    <w:rsid w:val="008A30B1"/>
    <w:rsid w:val="008A3C30"/>
    <w:rsid w:val="008A74DD"/>
    <w:rsid w:val="008B1D46"/>
    <w:rsid w:val="008B3F7F"/>
    <w:rsid w:val="008B5646"/>
    <w:rsid w:val="008B675B"/>
    <w:rsid w:val="008B750D"/>
    <w:rsid w:val="008C0B1C"/>
    <w:rsid w:val="008C0C5B"/>
    <w:rsid w:val="008C13FD"/>
    <w:rsid w:val="008C1D23"/>
    <w:rsid w:val="008C4335"/>
    <w:rsid w:val="008C4717"/>
    <w:rsid w:val="008C4BED"/>
    <w:rsid w:val="008C6036"/>
    <w:rsid w:val="008D10D5"/>
    <w:rsid w:val="008D28EB"/>
    <w:rsid w:val="008D3B83"/>
    <w:rsid w:val="008D5762"/>
    <w:rsid w:val="008D5B87"/>
    <w:rsid w:val="008D64D6"/>
    <w:rsid w:val="008D6ED7"/>
    <w:rsid w:val="008D7BC9"/>
    <w:rsid w:val="008E0943"/>
    <w:rsid w:val="008E13C1"/>
    <w:rsid w:val="008E63C9"/>
    <w:rsid w:val="008E7A29"/>
    <w:rsid w:val="008F034D"/>
    <w:rsid w:val="008F14CC"/>
    <w:rsid w:val="008F182C"/>
    <w:rsid w:val="008F36F7"/>
    <w:rsid w:val="008F4050"/>
    <w:rsid w:val="008F7FCB"/>
    <w:rsid w:val="00900952"/>
    <w:rsid w:val="00900DE3"/>
    <w:rsid w:val="00902338"/>
    <w:rsid w:val="0090348A"/>
    <w:rsid w:val="009048EF"/>
    <w:rsid w:val="00904EDC"/>
    <w:rsid w:val="00905CCF"/>
    <w:rsid w:val="00906EA9"/>
    <w:rsid w:val="00907986"/>
    <w:rsid w:val="00911F0B"/>
    <w:rsid w:val="00912440"/>
    <w:rsid w:val="00915129"/>
    <w:rsid w:val="00916428"/>
    <w:rsid w:val="009207FC"/>
    <w:rsid w:val="00920E7A"/>
    <w:rsid w:val="009223AA"/>
    <w:rsid w:val="00922804"/>
    <w:rsid w:val="00923333"/>
    <w:rsid w:val="009241A5"/>
    <w:rsid w:val="00925A51"/>
    <w:rsid w:val="00925DB9"/>
    <w:rsid w:val="0093018F"/>
    <w:rsid w:val="0093078E"/>
    <w:rsid w:val="00931A9D"/>
    <w:rsid w:val="00931B69"/>
    <w:rsid w:val="00932A73"/>
    <w:rsid w:val="00933A25"/>
    <w:rsid w:val="00933FC2"/>
    <w:rsid w:val="00937BC8"/>
    <w:rsid w:val="00944AE8"/>
    <w:rsid w:val="00944C27"/>
    <w:rsid w:val="00945500"/>
    <w:rsid w:val="00945DEE"/>
    <w:rsid w:val="00947E2B"/>
    <w:rsid w:val="009518E6"/>
    <w:rsid w:val="00951AC4"/>
    <w:rsid w:val="0095297F"/>
    <w:rsid w:val="00953168"/>
    <w:rsid w:val="009538BC"/>
    <w:rsid w:val="00954C12"/>
    <w:rsid w:val="009559E5"/>
    <w:rsid w:val="009566BF"/>
    <w:rsid w:val="00957B44"/>
    <w:rsid w:val="00960647"/>
    <w:rsid w:val="009624B1"/>
    <w:rsid w:val="0096257E"/>
    <w:rsid w:val="009644E0"/>
    <w:rsid w:val="00966399"/>
    <w:rsid w:val="009675BC"/>
    <w:rsid w:val="00970C77"/>
    <w:rsid w:val="00972082"/>
    <w:rsid w:val="00973B6A"/>
    <w:rsid w:val="00974E02"/>
    <w:rsid w:val="00981D9B"/>
    <w:rsid w:val="0098352F"/>
    <w:rsid w:val="009843DA"/>
    <w:rsid w:val="0098454A"/>
    <w:rsid w:val="00984B9D"/>
    <w:rsid w:val="009853AB"/>
    <w:rsid w:val="009860AE"/>
    <w:rsid w:val="009868D3"/>
    <w:rsid w:val="00986E46"/>
    <w:rsid w:val="0098716E"/>
    <w:rsid w:val="00987274"/>
    <w:rsid w:val="00990F47"/>
    <w:rsid w:val="009965BF"/>
    <w:rsid w:val="00996644"/>
    <w:rsid w:val="00996BFB"/>
    <w:rsid w:val="009A2317"/>
    <w:rsid w:val="009A40A7"/>
    <w:rsid w:val="009A4302"/>
    <w:rsid w:val="009B1191"/>
    <w:rsid w:val="009B3262"/>
    <w:rsid w:val="009B484E"/>
    <w:rsid w:val="009B655B"/>
    <w:rsid w:val="009C0150"/>
    <w:rsid w:val="009C03E3"/>
    <w:rsid w:val="009C0893"/>
    <w:rsid w:val="009C12BF"/>
    <w:rsid w:val="009C12C8"/>
    <w:rsid w:val="009C201D"/>
    <w:rsid w:val="009C30A6"/>
    <w:rsid w:val="009C5005"/>
    <w:rsid w:val="009C62E6"/>
    <w:rsid w:val="009C65B9"/>
    <w:rsid w:val="009D2A59"/>
    <w:rsid w:val="009D3BFB"/>
    <w:rsid w:val="009D795A"/>
    <w:rsid w:val="009E0479"/>
    <w:rsid w:val="009E060F"/>
    <w:rsid w:val="009E0FA0"/>
    <w:rsid w:val="009E234E"/>
    <w:rsid w:val="009E41E2"/>
    <w:rsid w:val="009E4B4D"/>
    <w:rsid w:val="009E54AD"/>
    <w:rsid w:val="009E5FB0"/>
    <w:rsid w:val="009E6B59"/>
    <w:rsid w:val="009E727D"/>
    <w:rsid w:val="009E7FF1"/>
    <w:rsid w:val="009F1E28"/>
    <w:rsid w:val="009F3159"/>
    <w:rsid w:val="009F3AB2"/>
    <w:rsid w:val="009F3B1C"/>
    <w:rsid w:val="009F44D3"/>
    <w:rsid w:val="00A0009A"/>
    <w:rsid w:val="00A00194"/>
    <w:rsid w:val="00A00F68"/>
    <w:rsid w:val="00A02D4B"/>
    <w:rsid w:val="00A03797"/>
    <w:rsid w:val="00A03800"/>
    <w:rsid w:val="00A03894"/>
    <w:rsid w:val="00A03DCF"/>
    <w:rsid w:val="00A076E7"/>
    <w:rsid w:val="00A07908"/>
    <w:rsid w:val="00A1309A"/>
    <w:rsid w:val="00A162D0"/>
    <w:rsid w:val="00A20182"/>
    <w:rsid w:val="00A219B8"/>
    <w:rsid w:val="00A22353"/>
    <w:rsid w:val="00A27352"/>
    <w:rsid w:val="00A32BC3"/>
    <w:rsid w:val="00A33900"/>
    <w:rsid w:val="00A339F2"/>
    <w:rsid w:val="00A33F94"/>
    <w:rsid w:val="00A35F06"/>
    <w:rsid w:val="00A372AB"/>
    <w:rsid w:val="00A3733A"/>
    <w:rsid w:val="00A41F2E"/>
    <w:rsid w:val="00A42C7A"/>
    <w:rsid w:val="00A435F9"/>
    <w:rsid w:val="00A4442F"/>
    <w:rsid w:val="00A45514"/>
    <w:rsid w:val="00A46488"/>
    <w:rsid w:val="00A46A46"/>
    <w:rsid w:val="00A47603"/>
    <w:rsid w:val="00A51697"/>
    <w:rsid w:val="00A51833"/>
    <w:rsid w:val="00A51BF5"/>
    <w:rsid w:val="00A56102"/>
    <w:rsid w:val="00A60878"/>
    <w:rsid w:val="00A60C9C"/>
    <w:rsid w:val="00A61C8A"/>
    <w:rsid w:val="00A62739"/>
    <w:rsid w:val="00A64DE7"/>
    <w:rsid w:val="00A653ED"/>
    <w:rsid w:val="00A6540A"/>
    <w:rsid w:val="00A671E5"/>
    <w:rsid w:val="00A70199"/>
    <w:rsid w:val="00A711F0"/>
    <w:rsid w:val="00A71DA9"/>
    <w:rsid w:val="00A71E90"/>
    <w:rsid w:val="00A72A39"/>
    <w:rsid w:val="00A7755B"/>
    <w:rsid w:val="00A77969"/>
    <w:rsid w:val="00A80A92"/>
    <w:rsid w:val="00A8191F"/>
    <w:rsid w:val="00A8613B"/>
    <w:rsid w:val="00A87BA4"/>
    <w:rsid w:val="00A90B9F"/>
    <w:rsid w:val="00A92319"/>
    <w:rsid w:val="00A93AD2"/>
    <w:rsid w:val="00A942D4"/>
    <w:rsid w:val="00A95A4A"/>
    <w:rsid w:val="00A95AF2"/>
    <w:rsid w:val="00A962DA"/>
    <w:rsid w:val="00A97261"/>
    <w:rsid w:val="00AA594B"/>
    <w:rsid w:val="00AA6913"/>
    <w:rsid w:val="00AA6C73"/>
    <w:rsid w:val="00AB375F"/>
    <w:rsid w:val="00AB38C8"/>
    <w:rsid w:val="00AB3E59"/>
    <w:rsid w:val="00AB5855"/>
    <w:rsid w:val="00AB5AC0"/>
    <w:rsid w:val="00AB7306"/>
    <w:rsid w:val="00AC27F2"/>
    <w:rsid w:val="00AC4FE4"/>
    <w:rsid w:val="00AC6740"/>
    <w:rsid w:val="00AD0580"/>
    <w:rsid w:val="00AD323E"/>
    <w:rsid w:val="00AD4648"/>
    <w:rsid w:val="00AD5BF1"/>
    <w:rsid w:val="00AD6586"/>
    <w:rsid w:val="00AD6EBF"/>
    <w:rsid w:val="00AD705A"/>
    <w:rsid w:val="00AD7B86"/>
    <w:rsid w:val="00AE43A0"/>
    <w:rsid w:val="00AE487B"/>
    <w:rsid w:val="00AE4E58"/>
    <w:rsid w:val="00AE7651"/>
    <w:rsid w:val="00AE7DBB"/>
    <w:rsid w:val="00AF0688"/>
    <w:rsid w:val="00AF1779"/>
    <w:rsid w:val="00AF1924"/>
    <w:rsid w:val="00AF28A5"/>
    <w:rsid w:val="00AF607A"/>
    <w:rsid w:val="00B0007C"/>
    <w:rsid w:val="00B03019"/>
    <w:rsid w:val="00B05DAC"/>
    <w:rsid w:val="00B0600B"/>
    <w:rsid w:val="00B0639A"/>
    <w:rsid w:val="00B0694C"/>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5F6F"/>
    <w:rsid w:val="00B37245"/>
    <w:rsid w:val="00B43FFE"/>
    <w:rsid w:val="00B45126"/>
    <w:rsid w:val="00B453B3"/>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5580"/>
    <w:rsid w:val="00B75A54"/>
    <w:rsid w:val="00B769F9"/>
    <w:rsid w:val="00B77E0D"/>
    <w:rsid w:val="00B8070E"/>
    <w:rsid w:val="00B809C7"/>
    <w:rsid w:val="00B814FB"/>
    <w:rsid w:val="00B81D3C"/>
    <w:rsid w:val="00B827DD"/>
    <w:rsid w:val="00B82A23"/>
    <w:rsid w:val="00B82FBF"/>
    <w:rsid w:val="00B83AE7"/>
    <w:rsid w:val="00B8525F"/>
    <w:rsid w:val="00B854E6"/>
    <w:rsid w:val="00B92C42"/>
    <w:rsid w:val="00B94C1B"/>
    <w:rsid w:val="00B94E45"/>
    <w:rsid w:val="00B95D07"/>
    <w:rsid w:val="00B970A8"/>
    <w:rsid w:val="00BA0191"/>
    <w:rsid w:val="00BA0633"/>
    <w:rsid w:val="00BA2AB1"/>
    <w:rsid w:val="00BA2AD0"/>
    <w:rsid w:val="00BA2FDC"/>
    <w:rsid w:val="00BA4216"/>
    <w:rsid w:val="00BA554A"/>
    <w:rsid w:val="00BA5B89"/>
    <w:rsid w:val="00BA5D89"/>
    <w:rsid w:val="00BB2164"/>
    <w:rsid w:val="00BB2F8B"/>
    <w:rsid w:val="00BB4F8B"/>
    <w:rsid w:val="00BB6FA0"/>
    <w:rsid w:val="00BC070A"/>
    <w:rsid w:val="00BC193A"/>
    <w:rsid w:val="00BC28B3"/>
    <w:rsid w:val="00BC3458"/>
    <w:rsid w:val="00BC3EA3"/>
    <w:rsid w:val="00BC473A"/>
    <w:rsid w:val="00BC6C9B"/>
    <w:rsid w:val="00BC7162"/>
    <w:rsid w:val="00BD0119"/>
    <w:rsid w:val="00BD06F3"/>
    <w:rsid w:val="00BD13D4"/>
    <w:rsid w:val="00BD2050"/>
    <w:rsid w:val="00BD72B3"/>
    <w:rsid w:val="00BD7AA8"/>
    <w:rsid w:val="00BE0169"/>
    <w:rsid w:val="00BE25CB"/>
    <w:rsid w:val="00BE51DA"/>
    <w:rsid w:val="00BE57FE"/>
    <w:rsid w:val="00BE5ACF"/>
    <w:rsid w:val="00BE5E84"/>
    <w:rsid w:val="00BF0F4B"/>
    <w:rsid w:val="00BF1221"/>
    <w:rsid w:val="00BF1668"/>
    <w:rsid w:val="00BF54E3"/>
    <w:rsid w:val="00BF5620"/>
    <w:rsid w:val="00C00A9D"/>
    <w:rsid w:val="00C01933"/>
    <w:rsid w:val="00C02A27"/>
    <w:rsid w:val="00C03E1F"/>
    <w:rsid w:val="00C0413F"/>
    <w:rsid w:val="00C04475"/>
    <w:rsid w:val="00C04A33"/>
    <w:rsid w:val="00C05407"/>
    <w:rsid w:val="00C06B90"/>
    <w:rsid w:val="00C074B8"/>
    <w:rsid w:val="00C07F85"/>
    <w:rsid w:val="00C10D59"/>
    <w:rsid w:val="00C1271F"/>
    <w:rsid w:val="00C1732F"/>
    <w:rsid w:val="00C1792B"/>
    <w:rsid w:val="00C22D3F"/>
    <w:rsid w:val="00C22E4C"/>
    <w:rsid w:val="00C241D8"/>
    <w:rsid w:val="00C249C4"/>
    <w:rsid w:val="00C25014"/>
    <w:rsid w:val="00C26960"/>
    <w:rsid w:val="00C27513"/>
    <w:rsid w:val="00C27646"/>
    <w:rsid w:val="00C27900"/>
    <w:rsid w:val="00C31572"/>
    <w:rsid w:val="00C32107"/>
    <w:rsid w:val="00C33AA0"/>
    <w:rsid w:val="00C34176"/>
    <w:rsid w:val="00C3595E"/>
    <w:rsid w:val="00C36449"/>
    <w:rsid w:val="00C364A6"/>
    <w:rsid w:val="00C36A06"/>
    <w:rsid w:val="00C36CA1"/>
    <w:rsid w:val="00C427EC"/>
    <w:rsid w:val="00C43802"/>
    <w:rsid w:val="00C43E62"/>
    <w:rsid w:val="00C44A28"/>
    <w:rsid w:val="00C453BB"/>
    <w:rsid w:val="00C47400"/>
    <w:rsid w:val="00C476F1"/>
    <w:rsid w:val="00C4790F"/>
    <w:rsid w:val="00C50604"/>
    <w:rsid w:val="00C50862"/>
    <w:rsid w:val="00C5218C"/>
    <w:rsid w:val="00C52E08"/>
    <w:rsid w:val="00C53807"/>
    <w:rsid w:val="00C556C2"/>
    <w:rsid w:val="00C55978"/>
    <w:rsid w:val="00C579B7"/>
    <w:rsid w:val="00C60331"/>
    <w:rsid w:val="00C61338"/>
    <w:rsid w:val="00C61664"/>
    <w:rsid w:val="00C641FD"/>
    <w:rsid w:val="00C6596E"/>
    <w:rsid w:val="00C65A40"/>
    <w:rsid w:val="00C65E9F"/>
    <w:rsid w:val="00C7158D"/>
    <w:rsid w:val="00C71A9F"/>
    <w:rsid w:val="00C72348"/>
    <w:rsid w:val="00C73019"/>
    <w:rsid w:val="00C74840"/>
    <w:rsid w:val="00C7767A"/>
    <w:rsid w:val="00C77AD8"/>
    <w:rsid w:val="00C77AFB"/>
    <w:rsid w:val="00C806DF"/>
    <w:rsid w:val="00C82FA8"/>
    <w:rsid w:val="00C840D8"/>
    <w:rsid w:val="00C85E44"/>
    <w:rsid w:val="00C86044"/>
    <w:rsid w:val="00C8662E"/>
    <w:rsid w:val="00C8722F"/>
    <w:rsid w:val="00C87337"/>
    <w:rsid w:val="00C92AEF"/>
    <w:rsid w:val="00C93E58"/>
    <w:rsid w:val="00C94F59"/>
    <w:rsid w:val="00C9584F"/>
    <w:rsid w:val="00C95FDF"/>
    <w:rsid w:val="00C96F7A"/>
    <w:rsid w:val="00C976A2"/>
    <w:rsid w:val="00C97AC2"/>
    <w:rsid w:val="00CA03C3"/>
    <w:rsid w:val="00CA0A5E"/>
    <w:rsid w:val="00CA0AB5"/>
    <w:rsid w:val="00CA213F"/>
    <w:rsid w:val="00CA2AC8"/>
    <w:rsid w:val="00CA2F49"/>
    <w:rsid w:val="00CA317F"/>
    <w:rsid w:val="00CA3CBD"/>
    <w:rsid w:val="00CA3FF1"/>
    <w:rsid w:val="00CA448B"/>
    <w:rsid w:val="00CA4713"/>
    <w:rsid w:val="00CA4DD7"/>
    <w:rsid w:val="00CA670C"/>
    <w:rsid w:val="00CA6AB5"/>
    <w:rsid w:val="00CB22D6"/>
    <w:rsid w:val="00CB3849"/>
    <w:rsid w:val="00CB5110"/>
    <w:rsid w:val="00CC0740"/>
    <w:rsid w:val="00CC0B3E"/>
    <w:rsid w:val="00CC1FD2"/>
    <w:rsid w:val="00CC2340"/>
    <w:rsid w:val="00CC3430"/>
    <w:rsid w:val="00CC532A"/>
    <w:rsid w:val="00CC554C"/>
    <w:rsid w:val="00CD12DC"/>
    <w:rsid w:val="00CD30E5"/>
    <w:rsid w:val="00CD44C0"/>
    <w:rsid w:val="00CD4932"/>
    <w:rsid w:val="00CD51EE"/>
    <w:rsid w:val="00CD5CC4"/>
    <w:rsid w:val="00CE2B2C"/>
    <w:rsid w:val="00CE41E2"/>
    <w:rsid w:val="00CE445E"/>
    <w:rsid w:val="00CE4EE5"/>
    <w:rsid w:val="00CE4F18"/>
    <w:rsid w:val="00CE53AF"/>
    <w:rsid w:val="00CF0137"/>
    <w:rsid w:val="00CF1E4C"/>
    <w:rsid w:val="00D00FBE"/>
    <w:rsid w:val="00D030A3"/>
    <w:rsid w:val="00D0409D"/>
    <w:rsid w:val="00D055F4"/>
    <w:rsid w:val="00D0644B"/>
    <w:rsid w:val="00D06E35"/>
    <w:rsid w:val="00D07AF9"/>
    <w:rsid w:val="00D1001B"/>
    <w:rsid w:val="00D1167D"/>
    <w:rsid w:val="00D118E4"/>
    <w:rsid w:val="00D124FD"/>
    <w:rsid w:val="00D13694"/>
    <w:rsid w:val="00D14824"/>
    <w:rsid w:val="00D16EBB"/>
    <w:rsid w:val="00D2002A"/>
    <w:rsid w:val="00D22303"/>
    <w:rsid w:val="00D22BDD"/>
    <w:rsid w:val="00D268BC"/>
    <w:rsid w:val="00D27135"/>
    <w:rsid w:val="00D279B8"/>
    <w:rsid w:val="00D3205C"/>
    <w:rsid w:val="00D324FE"/>
    <w:rsid w:val="00D32AE9"/>
    <w:rsid w:val="00D3326A"/>
    <w:rsid w:val="00D33DB8"/>
    <w:rsid w:val="00D35223"/>
    <w:rsid w:val="00D36770"/>
    <w:rsid w:val="00D371F6"/>
    <w:rsid w:val="00D40C88"/>
    <w:rsid w:val="00D40E3E"/>
    <w:rsid w:val="00D41CA1"/>
    <w:rsid w:val="00D42116"/>
    <w:rsid w:val="00D43CB1"/>
    <w:rsid w:val="00D47100"/>
    <w:rsid w:val="00D5004E"/>
    <w:rsid w:val="00D50733"/>
    <w:rsid w:val="00D534A5"/>
    <w:rsid w:val="00D53CE7"/>
    <w:rsid w:val="00D5470E"/>
    <w:rsid w:val="00D54ACD"/>
    <w:rsid w:val="00D5524A"/>
    <w:rsid w:val="00D5577F"/>
    <w:rsid w:val="00D55AFF"/>
    <w:rsid w:val="00D57ABF"/>
    <w:rsid w:val="00D57E46"/>
    <w:rsid w:val="00D605C0"/>
    <w:rsid w:val="00D60FEE"/>
    <w:rsid w:val="00D61102"/>
    <w:rsid w:val="00D61AEF"/>
    <w:rsid w:val="00D61BF1"/>
    <w:rsid w:val="00D628C8"/>
    <w:rsid w:val="00D63AF8"/>
    <w:rsid w:val="00D659F9"/>
    <w:rsid w:val="00D71237"/>
    <w:rsid w:val="00D73D39"/>
    <w:rsid w:val="00D7456E"/>
    <w:rsid w:val="00D75B3E"/>
    <w:rsid w:val="00D7664C"/>
    <w:rsid w:val="00D841A8"/>
    <w:rsid w:val="00D850AC"/>
    <w:rsid w:val="00D8580A"/>
    <w:rsid w:val="00D91C9A"/>
    <w:rsid w:val="00D924D1"/>
    <w:rsid w:val="00D92843"/>
    <w:rsid w:val="00D9295B"/>
    <w:rsid w:val="00D943A5"/>
    <w:rsid w:val="00D9499E"/>
    <w:rsid w:val="00D95DEE"/>
    <w:rsid w:val="00D9630A"/>
    <w:rsid w:val="00D97EB6"/>
    <w:rsid w:val="00DA21B3"/>
    <w:rsid w:val="00DA3545"/>
    <w:rsid w:val="00DA3608"/>
    <w:rsid w:val="00DA507C"/>
    <w:rsid w:val="00DA5B60"/>
    <w:rsid w:val="00DA602B"/>
    <w:rsid w:val="00DA6B71"/>
    <w:rsid w:val="00DB2011"/>
    <w:rsid w:val="00DB45CF"/>
    <w:rsid w:val="00DB4655"/>
    <w:rsid w:val="00DB51B4"/>
    <w:rsid w:val="00DB6251"/>
    <w:rsid w:val="00DB6C31"/>
    <w:rsid w:val="00DB7469"/>
    <w:rsid w:val="00DC16C7"/>
    <w:rsid w:val="00DC16D5"/>
    <w:rsid w:val="00DC1D24"/>
    <w:rsid w:val="00DC2243"/>
    <w:rsid w:val="00DC4B27"/>
    <w:rsid w:val="00DC6795"/>
    <w:rsid w:val="00DC6CCC"/>
    <w:rsid w:val="00DC77B3"/>
    <w:rsid w:val="00DD15AD"/>
    <w:rsid w:val="00DD3D9F"/>
    <w:rsid w:val="00DD44ED"/>
    <w:rsid w:val="00DE3835"/>
    <w:rsid w:val="00DE662F"/>
    <w:rsid w:val="00DE72A5"/>
    <w:rsid w:val="00DF114E"/>
    <w:rsid w:val="00DF5F3A"/>
    <w:rsid w:val="00DF6152"/>
    <w:rsid w:val="00DF701A"/>
    <w:rsid w:val="00E007CD"/>
    <w:rsid w:val="00E00A83"/>
    <w:rsid w:val="00E00DFF"/>
    <w:rsid w:val="00E03617"/>
    <w:rsid w:val="00E03A16"/>
    <w:rsid w:val="00E051BE"/>
    <w:rsid w:val="00E10036"/>
    <w:rsid w:val="00E10432"/>
    <w:rsid w:val="00E12526"/>
    <w:rsid w:val="00E12FA4"/>
    <w:rsid w:val="00E1388B"/>
    <w:rsid w:val="00E202CD"/>
    <w:rsid w:val="00E20DEE"/>
    <w:rsid w:val="00E217BA"/>
    <w:rsid w:val="00E22A52"/>
    <w:rsid w:val="00E22B9D"/>
    <w:rsid w:val="00E23B26"/>
    <w:rsid w:val="00E24EDC"/>
    <w:rsid w:val="00E261E8"/>
    <w:rsid w:val="00E26C27"/>
    <w:rsid w:val="00E26C5C"/>
    <w:rsid w:val="00E26E5D"/>
    <w:rsid w:val="00E27134"/>
    <w:rsid w:val="00E27BF5"/>
    <w:rsid w:val="00E30588"/>
    <w:rsid w:val="00E32016"/>
    <w:rsid w:val="00E321CC"/>
    <w:rsid w:val="00E32323"/>
    <w:rsid w:val="00E3232F"/>
    <w:rsid w:val="00E3371B"/>
    <w:rsid w:val="00E33D27"/>
    <w:rsid w:val="00E3599D"/>
    <w:rsid w:val="00E37574"/>
    <w:rsid w:val="00E402AB"/>
    <w:rsid w:val="00E43C3B"/>
    <w:rsid w:val="00E5258D"/>
    <w:rsid w:val="00E53626"/>
    <w:rsid w:val="00E54ACE"/>
    <w:rsid w:val="00E56410"/>
    <w:rsid w:val="00E566A0"/>
    <w:rsid w:val="00E57F05"/>
    <w:rsid w:val="00E57F4D"/>
    <w:rsid w:val="00E62300"/>
    <w:rsid w:val="00E63146"/>
    <w:rsid w:val="00E6327F"/>
    <w:rsid w:val="00E6512A"/>
    <w:rsid w:val="00E65458"/>
    <w:rsid w:val="00E65632"/>
    <w:rsid w:val="00E65E5A"/>
    <w:rsid w:val="00E6738A"/>
    <w:rsid w:val="00E6766B"/>
    <w:rsid w:val="00E72A69"/>
    <w:rsid w:val="00E72F45"/>
    <w:rsid w:val="00E7518B"/>
    <w:rsid w:val="00E76DCB"/>
    <w:rsid w:val="00E777BE"/>
    <w:rsid w:val="00E77BB1"/>
    <w:rsid w:val="00E801CE"/>
    <w:rsid w:val="00E83573"/>
    <w:rsid w:val="00E84764"/>
    <w:rsid w:val="00E85619"/>
    <w:rsid w:val="00E85A8B"/>
    <w:rsid w:val="00E864AF"/>
    <w:rsid w:val="00E9096E"/>
    <w:rsid w:val="00E91B3C"/>
    <w:rsid w:val="00E931A4"/>
    <w:rsid w:val="00E93373"/>
    <w:rsid w:val="00E95311"/>
    <w:rsid w:val="00E97B60"/>
    <w:rsid w:val="00EA14CE"/>
    <w:rsid w:val="00EA3823"/>
    <w:rsid w:val="00EA4313"/>
    <w:rsid w:val="00EA4524"/>
    <w:rsid w:val="00EA55FD"/>
    <w:rsid w:val="00EA6FFA"/>
    <w:rsid w:val="00EA76F6"/>
    <w:rsid w:val="00EB066D"/>
    <w:rsid w:val="00EB0986"/>
    <w:rsid w:val="00EB1A5C"/>
    <w:rsid w:val="00EB207A"/>
    <w:rsid w:val="00EB25BD"/>
    <w:rsid w:val="00EB29A9"/>
    <w:rsid w:val="00EB3F35"/>
    <w:rsid w:val="00EB4654"/>
    <w:rsid w:val="00EB4993"/>
    <w:rsid w:val="00EB5321"/>
    <w:rsid w:val="00EB7B1A"/>
    <w:rsid w:val="00EB7D87"/>
    <w:rsid w:val="00EC041D"/>
    <w:rsid w:val="00EC1E8B"/>
    <w:rsid w:val="00EC2ACC"/>
    <w:rsid w:val="00EC4E01"/>
    <w:rsid w:val="00EC4F22"/>
    <w:rsid w:val="00EC5104"/>
    <w:rsid w:val="00EC66D6"/>
    <w:rsid w:val="00EC724F"/>
    <w:rsid w:val="00EC75E5"/>
    <w:rsid w:val="00EC7FBF"/>
    <w:rsid w:val="00ED04F9"/>
    <w:rsid w:val="00ED3E66"/>
    <w:rsid w:val="00ED4461"/>
    <w:rsid w:val="00ED4807"/>
    <w:rsid w:val="00ED4C4A"/>
    <w:rsid w:val="00ED5A73"/>
    <w:rsid w:val="00ED60D5"/>
    <w:rsid w:val="00ED69CE"/>
    <w:rsid w:val="00EE28BE"/>
    <w:rsid w:val="00EE2E49"/>
    <w:rsid w:val="00EE38BF"/>
    <w:rsid w:val="00EE5A05"/>
    <w:rsid w:val="00EE633F"/>
    <w:rsid w:val="00EE6809"/>
    <w:rsid w:val="00EE6D33"/>
    <w:rsid w:val="00EF1A2A"/>
    <w:rsid w:val="00EF2725"/>
    <w:rsid w:val="00EF4290"/>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7C2B"/>
    <w:rsid w:val="00F2526C"/>
    <w:rsid w:val="00F2591B"/>
    <w:rsid w:val="00F26DF1"/>
    <w:rsid w:val="00F2742C"/>
    <w:rsid w:val="00F27F90"/>
    <w:rsid w:val="00F30226"/>
    <w:rsid w:val="00F30EBD"/>
    <w:rsid w:val="00F317CC"/>
    <w:rsid w:val="00F331A4"/>
    <w:rsid w:val="00F3518D"/>
    <w:rsid w:val="00F35E14"/>
    <w:rsid w:val="00F37BDF"/>
    <w:rsid w:val="00F412B6"/>
    <w:rsid w:val="00F41424"/>
    <w:rsid w:val="00F425E6"/>
    <w:rsid w:val="00F42615"/>
    <w:rsid w:val="00F4307F"/>
    <w:rsid w:val="00F43B04"/>
    <w:rsid w:val="00F43BA6"/>
    <w:rsid w:val="00F51864"/>
    <w:rsid w:val="00F52311"/>
    <w:rsid w:val="00F5768A"/>
    <w:rsid w:val="00F577F4"/>
    <w:rsid w:val="00F57EF8"/>
    <w:rsid w:val="00F616A7"/>
    <w:rsid w:val="00F627C0"/>
    <w:rsid w:val="00F652AD"/>
    <w:rsid w:val="00F6640B"/>
    <w:rsid w:val="00F6676D"/>
    <w:rsid w:val="00F66B4A"/>
    <w:rsid w:val="00F671F3"/>
    <w:rsid w:val="00F677AD"/>
    <w:rsid w:val="00F67923"/>
    <w:rsid w:val="00F71382"/>
    <w:rsid w:val="00F720C2"/>
    <w:rsid w:val="00F72B6D"/>
    <w:rsid w:val="00F75BC4"/>
    <w:rsid w:val="00F75F45"/>
    <w:rsid w:val="00F768FF"/>
    <w:rsid w:val="00F77584"/>
    <w:rsid w:val="00F80FF3"/>
    <w:rsid w:val="00F81060"/>
    <w:rsid w:val="00F83086"/>
    <w:rsid w:val="00F83911"/>
    <w:rsid w:val="00F83997"/>
    <w:rsid w:val="00F83C79"/>
    <w:rsid w:val="00F91B74"/>
    <w:rsid w:val="00F921EC"/>
    <w:rsid w:val="00F933FF"/>
    <w:rsid w:val="00F946B0"/>
    <w:rsid w:val="00F949DC"/>
    <w:rsid w:val="00F954F0"/>
    <w:rsid w:val="00F9768E"/>
    <w:rsid w:val="00FA09BE"/>
    <w:rsid w:val="00FA22E7"/>
    <w:rsid w:val="00FA3554"/>
    <w:rsid w:val="00FA3E89"/>
    <w:rsid w:val="00FA5D00"/>
    <w:rsid w:val="00FA7A3E"/>
    <w:rsid w:val="00FA7FAD"/>
    <w:rsid w:val="00FB0F46"/>
    <w:rsid w:val="00FB2529"/>
    <w:rsid w:val="00FB270E"/>
    <w:rsid w:val="00FB27BE"/>
    <w:rsid w:val="00FB48BB"/>
    <w:rsid w:val="00FB6A7A"/>
    <w:rsid w:val="00FB6E14"/>
    <w:rsid w:val="00FB7008"/>
    <w:rsid w:val="00FC1110"/>
    <w:rsid w:val="00FC33AF"/>
    <w:rsid w:val="00FC399D"/>
    <w:rsid w:val="00FC5346"/>
    <w:rsid w:val="00FC60B7"/>
    <w:rsid w:val="00FC711C"/>
    <w:rsid w:val="00FD09BD"/>
    <w:rsid w:val="00FD0A3A"/>
    <w:rsid w:val="00FD2BDB"/>
    <w:rsid w:val="00FD7BC7"/>
    <w:rsid w:val="00FE0FD6"/>
    <w:rsid w:val="00FE1EBF"/>
    <w:rsid w:val="00FE2005"/>
    <w:rsid w:val="00FE3497"/>
    <w:rsid w:val="00FE4ACE"/>
    <w:rsid w:val="00FE4FF4"/>
    <w:rsid w:val="00FF08F4"/>
    <w:rsid w:val="00FF17AA"/>
    <w:rsid w:val="00FF2226"/>
    <w:rsid w:val="00FF2612"/>
    <w:rsid w:val="00FF362C"/>
    <w:rsid w:val="00FF4954"/>
    <w:rsid w:val="00FF52FA"/>
    <w:rsid w:val="00FF61CC"/>
    <w:rsid w:val="00FF63EA"/>
    <w:rsid w:val="00FF6AC5"/>
    <w:rsid w:val="00FF6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 w:type="paragraph" w:customStyle="1" w:styleId="ResTableFigDescription">
    <w:name w:val="Res Table Fig Description"/>
    <w:qFormat/>
    <w:rsid w:val="007956CA"/>
    <w:pPr>
      <w:keepNext/>
      <w:spacing w:after="80"/>
    </w:pPr>
    <w:rPr>
      <w:rFonts w:asciiTheme="majorHAnsi" w:hAnsiTheme="majorHAnsi" w:cs="Arial"/>
      <w:caps/>
      <w:color w:val="024D7C"/>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05079858">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 w:id="147706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OA.org" TargetMode="External"/><Relationship Id="rId2" Type="http://schemas.openxmlformats.org/officeDocument/2006/relationships/numbering" Target="numbering.xml"/><Relationship Id="rId16" Type="http://schemas.openxmlformats.org/officeDocument/2006/relationships/hyperlink" Target="https://www.soa.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nature.com/articles/d41586-020-01003-6" TargetMode="External"/><Relationship Id="rId3" Type="http://schemas.openxmlformats.org/officeDocument/2006/relationships/hyperlink" Target="https://www.dictionary.com/e/epidemic-vs-pandemic/" TargetMode="External"/><Relationship Id="rId7" Type="http://schemas.openxmlformats.org/officeDocument/2006/relationships/hyperlink" Target="https://www.imperial.ac.uk/mrc-global-infectious-disease-analysis/covid-19/report-13-europe-npi-impact/" TargetMode="External"/><Relationship Id="rId2" Type="http://schemas.openxmlformats.org/officeDocument/2006/relationships/hyperlink" Target="https://www.ncbi.nlm.nih.gov/pmc/articles/PMC2546865/" TargetMode="External"/><Relationship Id="rId1" Type="http://schemas.openxmlformats.org/officeDocument/2006/relationships/hyperlink" Target="https://www.ncbi.nlm.nih.gov/books/NBK8439/" TargetMode="External"/><Relationship Id="rId6" Type="http://schemas.openxmlformats.org/officeDocument/2006/relationships/hyperlink" Target="https://www.npr.org/sections/health-shots/2020/04/01/824744490/5-key-facts-the-white-house-isnt-saying-about-their-covid-19-projections" TargetMode="External"/><Relationship Id="rId5" Type="http://schemas.openxmlformats.org/officeDocument/2006/relationships/hyperlink" Target="https://www.medrxiv.org/content/10.1101/2020.03.27.20043752v1" TargetMode="External"/><Relationship Id="rId10" Type="http://schemas.openxmlformats.org/officeDocument/2006/relationships/hyperlink" Target="https://www.aha.org/statistics/fast-facts-us-hospitals" TargetMode="External"/><Relationship Id="rId4" Type="http://schemas.openxmlformats.org/officeDocument/2006/relationships/hyperlink" Target="https://www.ncbi.nlm.nih.gov/pmc/articles/PMC3809029/" TargetMode="External"/><Relationship Id="rId9" Type="http://schemas.openxmlformats.org/officeDocument/2006/relationships/hyperlink" Target="https://en.wikipedia.org/wiki/Herd_immunity"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percentStacked"/>
        <c:varyColors val="0"/>
        <c:ser>
          <c:idx val="0"/>
          <c:order val="0"/>
          <c:tx>
            <c:strRef>
              <c:f>Sheet1!$B$1</c:f>
              <c:strCache>
                <c:ptCount val="1"/>
                <c:pt idx="0">
                  <c:v>Deceased</c:v>
                </c:pt>
              </c:strCache>
            </c:strRef>
          </c:tx>
          <c:spPr>
            <a:solidFill>
              <a:srgbClr val="C00000"/>
            </a:solidFill>
            <a:ln>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Sheet1!$B$2:$B$152</c:f>
              <c:numCache>
                <c:formatCode>0.00%</c:formatCode>
                <c:ptCount val="151"/>
                <c:pt idx="0">
                  <c:v>0</c:v>
                </c:pt>
                <c:pt idx="1">
                  <c:v>9.9999997512350097E-9</c:v>
                </c:pt>
                <c:pt idx="2">
                  <c:v>2.1699972391344515E-8</c:v>
                </c:pt>
                <c:pt idx="3">
                  <c:v>3.5388900760410575E-8</c:v>
                </c:pt>
                <c:pt idx="4">
                  <c:v>5.1404888369391697E-8</c:v>
                </c:pt>
                <c:pt idx="5">
                  <c:v>7.014350856129849E-8</c:v>
                </c:pt>
                <c:pt idx="6">
                  <c:v>9.206757362094073E-8</c:v>
                </c:pt>
                <c:pt idx="7">
                  <c:v>1.1771855689125794E-7</c:v>
                </c:pt>
                <c:pt idx="8">
                  <c:v>1.4772996689261004E-7</c:v>
                </c:pt>
                <c:pt idx="9">
                  <c:v>1.8284297812574629E-7</c:v>
                </c:pt>
                <c:pt idx="10">
                  <c:v>2.2392472555732258E-7</c:v>
                </c:pt>
                <c:pt idx="11">
                  <c:v>2.7198971412470258E-7</c:v>
                </c:pt>
                <c:pt idx="12">
                  <c:v>3.2822483438717089E-7</c:v>
                </c:pt>
                <c:pt idx="13">
                  <c:v>3.9401865734962235E-7</c:v>
                </c:pt>
                <c:pt idx="14">
                  <c:v>4.7099567693731841E-7</c:v>
                </c:pt>
                <c:pt idx="15">
                  <c:v>5.6105637778407813E-7</c:v>
                </c:pt>
                <c:pt idx="16">
                  <c:v>6.6642405601847898E-7</c:v>
                </c:pt>
                <c:pt idx="17">
                  <c:v>7.8969964815072764E-7</c:v>
                </c:pt>
                <c:pt idx="18">
                  <c:v>9.3392576859318051E-7</c:v>
                </c:pt>
                <c:pt idx="19">
                  <c:v>1.1026616429271479E-6</c:v>
                </c:pt>
                <c:pt idx="20">
                  <c:v>1.3000706649558766E-6</c:v>
                </c:pt>
                <c:pt idx="21">
                  <c:v>1.5310228149006275E-6</c:v>
                </c:pt>
                <c:pt idx="22">
                  <c:v>1.8012143307108596E-6</c:v>
                </c:pt>
                <c:pt idx="23">
                  <c:v>2.1173074973967685E-6</c:v>
                </c:pt>
                <c:pt idx="24">
                  <c:v>2.4870941741730096E-6</c:v>
                </c:pt>
                <c:pt idx="25">
                  <c:v>2.9196865154933972E-6</c:v>
                </c:pt>
                <c:pt idx="26">
                  <c:v>3.4257399791467946E-6</c:v>
                </c:pt>
                <c:pt idx="27">
                  <c:v>4.0177134781157941E-6</c:v>
                </c:pt>
                <c:pt idx="28">
                  <c:v>4.7101731154205326E-6</c:v>
                </c:pt>
                <c:pt idx="29">
                  <c:v>5.5201463049678581E-6</c:v>
                </c:pt>
                <c:pt idx="30">
                  <c:v>6.4675347548962803E-6</c:v>
                </c:pt>
                <c:pt idx="31">
                  <c:v>7.575595699401816E-6</c:v>
                </c:pt>
                <c:pt idx="32">
                  <c:v>8.8715020747021838E-6</c:v>
                </c:pt>
                <c:pt idx="33">
                  <c:v>1.0386993935507444E-5</c:v>
                </c:pt>
                <c:pt idx="34">
                  <c:v>1.2159136318748149E-5</c:v>
                </c:pt>
                <c:pt idx="35">
                  <c:v>1.4231197888197195E-5</c:v>
                </c:pt>
                <c:pt idx="36">
                  <c:v>1.6653670441627933E-5</c:v>
                </c:pt>
                <c:pt idx="37">
                  <c:v>1.9485448052478766E-5</c:v>
                </c:pt>
                <c:pt idx="38">
                  <c:v>2.2795189420126382E-5</c:v>
                </c:pt>
                <c:pt idx="39">
                  <c:v>2.6662887875984645E-5</c:v>
                </c:pt>
                <c:pt idx="40">
                  <c:v>3.1181675675433435E-5</c:v>
                </c:pt>
                <c:pt idx="41">
                  <c:v>3.6459890951811484E-5</c:v>
                </c:pt>
                <c:pt idx="42">
                  <c:v>4.2623437163898765E-5</c:v>
                </c:pt>
                <c:pt idx="43">
                  <c:v>4.9818461521373557E-5</c:v>
                </c:pt>
                <c:pt idx="44">
                  <c:v>5.8214382074150593E-5</c:v>
                </c:pt>
                <c:pt idx="45">
                  <c:v>6.8007282965166246E-5</c:v>
                </c:pt>
                <c:pt idx="46">
                  <c:v>7.9423692107487385E-5</c:v>
                </c:pt>
                <c:pt idx="47">
                  <c:v>9.272473721120769E-5</c:v>
                </c:pt>
                <c:pt idx="48">
                  <c:v>1.0821066851859955E-4</c:v>
                </c:pt>
                <c:pt idx="49">
                  <c:v>1.262256877115555E-4</c:v>
                </c:pt>
                <c:pt idx="50">
                  <c:v>1.4716299917228939E-4</c:v>
                </c:pt>
                <c:pt idx="51">
                  <c:v>1.7146993807814825E-4</c:v>
                </c:pt>
                <c:pt idx="52">
                  <c:v>1.996529506489687E-4</c:v>
                </c:pt>
                <c:pt idx="53">
                  <c:v>2.3228214132944592E-4</c:v>
                </c:pt>
                <c:pt idx="54">
                  <c:v>2.6999494452830194E-4</c:v>
                </c:pt>
                <c:pt idx="55">
                  <c:v>3.134983947170106E-4</c:v>
                </c:pt>
                <c:pt idx="56">
                  <c:v>3.6356930803769545E-4</c:v>
                </c:pt>
                <c:pt idx="57">
                  <c:v>4.2105153722990252E-4</c:v>
                </c:pt>
                <c:pt idx="58">
                  <c:v>4.8684934061401722E-4</c:v>
                </c:pt>
                <c:pt idx="59">
                  <c:v>5.619158290349844E-4</c:v>
                </c:pt>
                <c:pt idx="60">
                  <c:v>6.4723543371523334E-4</c:v>
                </c:pt>
                <c:pt idx="61">
                  <c:v>7.4379948232070406E-4</c:v>
                </c:pt>
                <c:pt idx="62">
                  <c:v>8.5257427788031602E-4</c:v>
                </c:pt>
                <c:pt idx="63">
                  <c:v>9.7446167590226583E-4</c:v>
                </c:pt>
                <c:pt idx="64">
                  <c:v>1.1102528814621333E-3</c:v>
                </c:pt>
                <c:pt idx="65">
                  <c:v>1.2605772637153245E-3</c:v>
                </c:pt>
                <c:pt idx="66">
                  <c:v>1.4258492425718288E-3</c:v>
                </c:pt>
                <c:pt idx="67">
                  <c:v>1.6062173267260751E-3</c:v>
                </c:pt>
                <c:pt idx="68">
                  <c:v>1.8015203601233539E-3</c:v>
                </c:pt>
                <c:pt idx="69">
                  <c:v>2.0112563599071678E-3</c:v>
                </c:pt>
                <c:pt idx="70">
                  <c:v>2.2345686024602771E-3</c:v>
                </c:pt>
                <c:pt idx="71">
                  <c:v>2.4702527387090115E-3</c:v>
                </c:pt>
                <c:pt idx="72">
                  <c:v>2.7167858700133992E-3</c:v>
                </c:pt>
                <c:pt idx="73">
                  <c:v>2.9723764484295995E-3</c:v>
                </c:pt>
                <c:pt idx="74">
                  <c:v>3.2350308662724998E-3</c:v>
                </c:pt>
                <c:pt idx="75">
                  <c:v>3.5026308303934845E-3</c:v>
                </c:pt>
                <c:pt idx="76">
                  <c:v>3.7730144244955185E-3</c:v>
                </c:pt>
                <c:pt idx="77">
                  <c:v>4.0440538000605843E-3</c:v>
                </c:pt>
                <c:pt idx="78">
                  <c:v>4.3137238707012509E-3</c:v>
                </c:pt>
                <c:pt idx="79">
                  <c:v>4.5801578003584285E-3</c:v>
                </c:pt>
                <c:pt idx="80">
                  <c:v>4.8416872923150462E-3</c:v>
                </c:pt>
                <c:pt idx="81">
                  <c:v>5.0968675672669449E-3</c:v>
                </c:pt>
                <c:pt idx="82">
                  <c:v>5.344488334302561E-3</c:v>
                </c:pt>
                <c:pt idx="83">
                  <c:v>5.5835728595803723E-3</c:v>
                </c:pt>
                <c:pt idx="84">
                  <c:v>5.8133679825511219E-3</c:v>
                </c:pt>
                <c:pt idx="85">
                  <c:v>6.0333276129221642E-3</c:v>
                </c:pt>
                <c:pt idx="86">
                  <c:v>6.2430921111761243E-3</c:v>
                </c:pt>
                <c:pt idx="87">
                  <c:v>6.4424656574328405E-3</c:v>
                </c:pt>
                <c:pt idx="88">
                  <c:v>6.6313931546500299E-3</c:v>
                </c:pt>
                <c:pt idx="89">
                  <c:v>6.8099377651232914E-3</c:v>
                </c:pt>
                <c:pt idx="90">
                  <c:v>6.978259862596389E-3</c:v>
                </c:pt>
                <c:pt idx="91">
                  <c:v>7.1365978842695462E-3</c:v>
                </c:pt>
                <c:pt idx="92">
                  <c:v>7.2852512689702605E-3</c:v>
                </c:pt>
                <c:pt idx="93">
                  <c:v>7.4245655746188934E-3</c:v>
                </c:pt>
                <c:pt idx="94">
                  <c:v>7.5549196446038792E-3</c:v>
                </c:pt>
                <c:pt idx="95">
                  <c:v>7.6767148137533263E-3</c:v>
                </c:pt>
                <c:pt idx="96">
                  <c:v>7.7903658465665691E-3</c:v>
                </c:pt>
                <c:pt idx="97">
                  <c:v>7.8962934866337372E-3</c:v>
                </c:pt>
                <c:pt idx="98">
                  <c:v>7.9949184309788326E-3</c:v>
                </c:pt>
                <c:pt idx="99">
                  <c:v>8.0866565337485777E-3</c:v>
                </c:pt>
                <c:pt idx="100">
                  <c:v>8.1719149784767187E-3</c:v>
                </c:pt>
                <c:pt idx="101">
                  <c:v>8.2510894282370115E-3</c:v>
                </c:pt>
                <c:pt idx="102">
                  <c:v>8.3245618230653809E-3</c:v>
                </c:pt>
                <c:pt idx="103">
                  <c:v>8.3926988758739988E-3</c:v>
                </c:pt>
                <c:pt idx="104">
                  <c:v>8.4558510107435713E-3</c:v>
                </c:pt>
                <c:pt idx="105">
                  <c:v>8.5143517389372255E-3</c:v>
                </c:pt>
                <c:pt idx="106">
                  <c:v>8.5685173795037456E-3</c:v>
                </c:pt>
                <c:pt idx="107">
                  <c:v>8.6186470173680602E-3</c:v>
                </c:pt>
                <c:pt idx="108">
                  <c:v>8.6650226989089738E-3</c:v>
                </c:pt>
                <c:pt idx="109">
                  <c:v>8.7079097718919009E-3</c:v>
                </c:pt>
                <c:pt idx="110">
                  <c:v>8.7475573650999845E-3</c:v>
                </c:pt>
                <c:pt idx="111">
                  <c:v>8.7841989401427033E-3</c:v>
                </c:pt>
                <c:pt idx="112">
                  <c:v>8.8180529224269073E-3</c:v>
                </c:pt>
                <c:pt idx="113">
                  <c:v>8.8493233740373576E-3</c:v>
                </c:pt>
                <c:pt idx="114">
                  <c:v>8.8782006852437291E-3</c:v>
                </c:pt>
                <c:pt idx="115">
                  <c:v>8.9048622799774383E-3</c:v>
                </c:pt>
                <c:pt idx="116">
                  <c:v>8.9294733282934014E-3</c:v>
                </c:pt>
                <c:pt idx="117">
                  <c:v>8.9521874495185616E-3</c:v>
                </c:pt>
                <c:pt idx="118">
                  <c:v>8.9731473921173532E-3</c:v>
                </c:pt>
                <c:pt idx="119">
                  <c:v>8.9924856995873253E-3</c:v>
                </c:pt>
                <c:pt idx="120">
                  <c:v>9.0103253588924726E-3</c:v>
                </c:pt>
                <c:pt idx="121">
                  <c:v>9.0267804139719694E-3</c:v>
                </c:pt>
                <c:pt idx="122">
                  <c:v>9.0419565548016789E-3</c:v>
                </c:pt>
                <c:pt idx="123">
                  <c:v>9.0559516796801503E-3</c:v>
                </c:pt>
                <c:pt idx="124">
                  <c:v>9.0688564225900117E-3</c:v>
                </c:pt>
                <c:pt idx="125">
                  <c:v>9.080754660768766E-3</c:v>
                </c:pt>
                <c:pt idx="126">
                  <c:v>9.0917239838625239E-3</c:v>
                </c:pt>
                <c:pt idx="127">
                  <c:v>9.1018361409608284E-3</c:v>
                </c:pt>
                <c:pt idx="128">
                  <c:v>9.111157457945579E-3</c:v>
                </c:pt>
                <c:pt idx="129">
                  <c:v>9.119749229228577E-3</c:v>
                </c:pt>
                <c:pt idx="130">
                  <c:v>9.1276680838777071E-3</c:v>
                </c:pt>
                <c:pt idx="131">
                  <c:v>9.1349663278779726E-3</c:v>
                </c:pt>
                <c:pt idx="132">
                  <c:v>9.1416922613632434E-3</c:v>
                </c:pt>
                <c:pt idx="133">
                  <c:v>9.1478904772215493E-3</c:v>
                </c:pt>
                <c:pt idx="134">
                  <c:v>9.1536021381635382E-3</c:v>
                </c:pt>
                <c:pt idx="135">
                  <c:v>9.1588652322541018E-3</c:v>
                </c:pt>
                <c:pt idx="136">
                  <c:v>9.1637148141831288E-3</c:v>
                </c:pt>
                <c:pt idx="137">
                  <c:v>9.1681832249994131E-3</c:v>
                </c:pt>
                <c:pt idx="138">
                  <c:v>9.1723002990388887E-3</c:v>
                </c:pt>
                <c:pt idx="139">
                  <c:v>9.1760935545547161E-3</c:v>
                </c:pt>
                <c:pt idx="140">
                  <c:v>9.1795883709595988E-3</c:v>
                </c:pt>
                <c:pt idx="141">
                  <c:v>9.1828081518072393E-3</c:v>
                </c:pt>
                <c:pt idx="142">
                  <c:v>9.1857744770053613E-3</c:v>
                </c:pt>
                <c:pt idx="143">
                  <c:v>9.1885072436782497E-3</c:v>
                </c:pt>
                <c:pt idx="144">
                  <c:v>9.1910247945146406E-3</c:v>
                </c:pt>
                <c:pt idx="145">
                  <c:v>9.1933440392762081E-3</c:v>
                </c:pt>
                <c:pt idx="146">
                  <c:v>9.1954805649555639E-3</c:v>
                </c:pt>
                <c:pt idx="147">
                  <c:v>9.1974487385127705E-3</c:v>
                </c:pt>
                <c:pt idx="148">
                  <c:v>9.1992618016083147E-3</c:v>
                </c:pt>
                <c:pt idx="149">
                  <c:v>9.2009319577690714E-3</c:v>
                </c:pt>
                <c:pt idx="150">
                  <c:v>9.2024704538790324E-3</c:v>
                </c:pt>
              </c:numCache>
            </c:numRef>
          </c:val>
          <c:extLst>
            <c:ext xmlns:c16="http://schemas.microsoft.com/office/drawing/2014/chart" uri="{C3380CC4-5D6E-409C-BE32-E72D297353CC}">
              <c16:uniqueId val="{00000000-F13B-4985-A93E-7AF189DD74B6}"/>
            </c:ext>
          </c:extLst>
        </c:ser>
        <c:ser>
          <c:idx val="1"/>
          <c:order val="1"/>
          <c:tx>
            <c:strRef>
              <c:f>Sheet1!$C$1</c:f>
              <c:strCache>
                <c:ptCount val="1"/>
                <c:pt idx="0">
                  <c:v>Infected</c:v>
                </c:pt>
              </c:strCache>
            </c:strRef>
          </c:tx>
          <c:spPr>
            <a:solidFill>
              <a:srgbClr val="FFFF00"/>
            </a:solidFill>
            <a:ln>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Sheet1!$C$2:$C$152</c:f>
              <c:numCache>
                <c:formatCode>0.00%</c:formatCode>
                <c:ptCount val="15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1.2959063338055421E-3</c:v>
                </c:pt>
                <c:pt idx="32">
                  <c:v>1.5154918969781284E-3</c:v>
                </c:pt>
                <c:pt idx="33">
                  <c:v>1.7721423814944137E-3</c:v>
                </c:pt>
                <c:pt idx="34">
                  <c:v>2.0720616326141317E-3</c:v>
                </c:pt>
                <c:pt idx="35">
                  <c:v>2.4224726389800344E-3</c:v>
                </c:pt>
                <c:pt idx="36">
                  <c:v>2.8317777201007266E-3</c:v>
                </c:pt>
                <c:pt idx="37">
                  <c:v>3.3097414875808318E-3</c:v>
                </c:pt>
                <c:pt idx="38">
                  <c:v>3.8676985591589619E-3</c:v>
                </c:pt>
                <c:pt idx="39">
                  <c:v>4.5187878299909785E-3</c:v>
                </c:pt>
                <c:pt idx="40">
                  <c:v>5.2782153529985949E-3</c:v>
                </c:pt>
                <c:pt idx="41">
                  <c:v>6.1635461338735327E-3</c:v>
                </c:pt>
                <c:pt idx="42">
                  <c:v>7.195024302316378E-3</c:v>
                </c:pt>
                <c:pt idx="43">
                  <c:v>8.3959206408760652E-3</c:v>
                </c:pt>
                <c:pt idx="44">
                  <c:v>9.79290112675495E-3</c:v>
                </c:pt>
                <c:pt idx="45">
                  <c:v>1.1416408715856741E-2</c:v>
                </c:pt>
                <c:pt idx="46">
                  <c:v>1.3301045068626772E-2</c:v>
                </c:pt>
                <c:pt idx="47">
                  <c:v>1.5485931437549661E-2</c:v>
                </c:pt>
                <c:pt idx="48">
                  <c:v>1.8015019612473916E-2</c:v>
                </c:pt>
                <c:pt idx="49">
                  <c:v>2.0937312411231469E-2</c:v>
                </c:pt>
                <c:pt idx="50">
                  <c:v>2.4306938767520259E-2</c:v>
                </c:pt>
                <c:pt idx="51">
                  <c:v>2.8183013683272074E-2</c:v>
                </c:pt>
                <c:pt idx="52">
                  <c:v>3.2629190960986085E-2</c:v>
                </c:pt>
                <c:pt idx="53">
                  <c:v>3.7712802428839273E-2</c:v>
                </c:pt>
                <c:pt idx="54">
                  <c:v>4.3503449082461662E-2</c:v>
                </c:pt>
                <c:pt idx="55">
                  <c:v>5.0070911895570822E-2</c:v>
                </c:pt>
                <c:pt idx="56">
                  <c:v>5.7482227467087574E-2</c:v>
                </c:pt>
                <c:pt idx="57">
                  <c:v>6.5797803241846628E-2</c:v>
                </c:pt>
                <c:pt idx="58">
                  <c:v>7.506648988285429E-2</c:v>
                </c:pt>
                <c:pt idx="59">
                  <c:v>8.5319605439988441E-2</c:v>
                </c:pt>
                <c:pt idx="60">
                  <c:v>9.6564044959930248E-2</c:v>
                </c:pt>
                <c:pt idx="61">
                  <c:v>0.10877479404964811</c:v>
                </c:pt>
                <c:pt idx="62">
                  <c:v>0.12188740146168835</c:v>
                </c:pt>
                <c:pt idx="63">
                  <c:v>0.13579120558509</c:v>
                </c:pt>
                <c:pt idx="64">
                  <c:v>0.15032438260325559</c:v>
                </c:pt>
                <c:pt idx="65">
                  <c:v>0.16527197581538328</c:v>
                </c:pt>
                <c:pt idx="66">
                  <c:v>0.18036807772525915</c:v>
                </c:pt>
                <c:pt idx="67">
                  <c:v>0.19530303847798475</c:v>
                </c:pt>
                <c:pt idx="68">
                  <c:v>0.20973599401125081</c:v>
                </c:pt>
                <c:pt idx="69">
                  <c:v>0.22331225198516019</c:v>
                </c:pt>
                <c:pt idx="70">
                  <c:v>0.23568414409467348</c:v>
                </c:pt>
                <c:pt idx="71">
                  <c:v>0.24653313939282068</c:v>
                </c:pt>
                <c:pt idx="72">
                  <c:v>0.25559057739385732</c:v>
                </c:pt>
                <c:pt idx="73">
                  <c:v>0.26265441511580118</c:v>
                </c:pt>
                <c:pt idx="74">
                  <c:v>0.26759997081765302</c:v>
                </c:pt>
                <c:pt idx="75">
                  <c:v>0.27038359154769548</c:v>
                </c:pt>
                <c:pt idx="76">
                  <c:v>0.27103937675067552</c:v>
                </c:pt>
                <c:pt idx="77">
                  <c:v>0.26967007924625047</c:v>
                </c:pt>
                <c:pt idx="78">
                  <c:v>0.26643393632778295</c:v>
                </c:pt>
                <c:pt idx="79">
                  <c:v>0.26152949665495523</c:v>
                </c:pt>
                <c:pt idx="80">
                  <c:v>0.25518028509625562</c:v>
                </c:pt>
                <c:pt idx="81">
                  <c:v>0.24762076397248872</c:v>
                </c:pt>
                <c:pt idx="82">
                  <c:v>0.23908452388652929</c:v>
                </c:pt>
                <c:pt idx="83">
                  <c:v>0.22979513068505891</c:v>
                </c:pt>
                <c:pt idx="84">
                  <c:v>0.21995963320889839</c:v>
                </c:pt>
                <c:pt idx="85">
                  <c:v>0.20976449527600177</c:v>
                </c:pt>
                <c:pt idx="86">
                  <c:v>0.1993735449091471</c:v>
                </c:pt>
                <c:pt idx="87">
                  <c:v>0.18892749749877819</c:v>
                </c:pt>
                <c:pt idx="88">
                  <c:v>0.17854460866012939</c:v>
                </c:pt>
                <c:pt idx="89">
                  <c:v>0.1683220963627971</c:v>
                </c:pt>
                <c:pt idx="90">
                  <c:v>0.15833802173667916</c:v>
                </c:pt>
                <c:pt idx="91">
                  <c:v>0.14865338920438059</c:v>
                </c:pt>
                <c:pt idx="92">
                  <c:v>0.13931430528694161</c:v>
                </c:pt>
                <c:pt idx="93">
                  <c:v>0.13035407547661432</c:v>
                </c:pt>
                <c:pt idx="94">
                  <c:v>0.12179517351844676</c:v>
                </c:pt>
                <c:pt idx="95">
                  <c:v>0.11365103094661005</c:v>
                </c:pt>
                <c:pt idx="96">
                  <c:v>0.10592763779507347</c:v>
                </c:pt>
                <c:pt idx="97">
                  <c:v>9.8624949360353431E-2</c:v>
                </c:pt>
                <c:pt idx="98">
                  <c:v>9.1738101111812076E-2</c:v>
                </c:pt>
                <c:pt idx="99">
                  <c:v>8.5258446883497319E-2</c:v>
                </c:pt>
                <c:pt idx="100">
                  <c:v>7.9174445726064524E-2</c:v>
                </c:pt>
                <c:pt idx="101">
                  <c:v>7.3472395788965306E-2</c:v>
                </c:pt>
                <c:pt idx="102">
                  <c:v>6.8137053184298357E-2</c:v>
                </c:pt>
                <c:pt idx="103">
                  <c:v>6.3152134086092493E-2</c:v>
                </c:pt>
                <c:pt idx="104">
                  <c:v>5.8500729634513637E-2</c:v>
                </c:pt>
                <c:pt idx="105">
                  <c:v>5.4165639582177183E-2</c:v>
                </c:pt>
                <c:pt idx="106">
                  <c:v>5.0129637022589824E-2</c:v>
                </c:pt>
                <c:pt idx="107">
                  <c:v>4.6375680149619958E-2</c:v>
                </c:pt>
                <c:pt idx="108">
                  <c:v>4.2887073609133741E-2</c:v>
                </c:pt>
                <c:pt idx="109">
                  <c:v>3.964759294697412E-2</c:v>
                </c:pt>
                <c:pt idx="110">
                  <c:v>3.6641575005458227E-2</c:v>
                </c:pt>
                <c:pt idx="111">
                  <c:v>3.3853983581618896E-2</c:v>
                </c:pt>
                <c:pt idx="112">
                  <c:v>3.1270452326250753E-2</c:v>
                </c:pt>
                <c:pt idx="113">
                  <c:v>2.8877310297073355E-2</c:v>
                </c:pt>
                <c:pt idx="114">
                  <c:v>2.6661594240547648E-2</c:v>
                </c:pt>
                <c:pt idx="115">
                  <c:v>2.4611049464990875E-2</c:v>
                </c:pt>
                <c:pt idx="116">
                  <c:v>2.2714121633296391E-2</c:v>
                </c:pt>
                <c:pt idx="117">
                  <c:v>2.0959941861772469E-2</c:v>
                </c:pt>
                <c:pt idx="118">
                  <c:v>1.9338307686237177E-2</c:v>
                </c:pt>
                <c:pt idx="119">
                  <c:v>1.7839659808057851E-2</c:v>
                </c:pt>
                <c:pt idx="120">
                  <c:v>1.6455055522353879E-2</c:v>
                </c:pt>
                <c:pt idx="121">
                  <c:v>1.5176141360396078E-2</c:v>
                </c:pt>
                <c:pt idx="122">
                  <c:v>1.3995124422333693E-2</c:v>
                </c:pt>
                <c:pt idx="123">
                  <c:v>1.2904742982325634E-2</c:v>
                </c:pt>
                <c:pt idx="124">
                  <c:v>1.1898237763059816E-2</c:v>
                </c:pt>
                <c:pt idx="125">
                  <c:v>1.0969322599092057E-2</c:v>
                </c:pt>
                <c:pt idx="126">
                  <c:v>1.0112156628136082E-2</c:v>
                </c:pt>
                <c:pt idx="127">
                  <c:v>9.3213167879437342E-3</c:v>
                </c:pt>
                <c:pt idx="128">
                  <c:v>8.5917714191307559E-3</c:v>
                </c:pt>
                <c:pt idx="129">
                  <c:v>7.9188549739481195E-3</c:v>
                </c:pt>
                <c:pt idx="130">
                  <c:v>7.2982438309989184E-3</c:v>
                </c:pt>
                <c:pt idx="131">
                  <c:v>6.725933245004645E-3</c:v>
                </c:pt>
                <c:pt idx="132">
                  <c:v>6.1982158245225683E-3</c:v>
                </c:pt>
                <c:pt idx="133">
                  <c:v>5.7116607227069571E-3</c:v>
                </c:pt>
                <c:pt idx="134">
                  <c:v>5.2630942832618266E-3</c:v>
                </c:pt>
                <c:pt idx="135">
                  <c:v>4.8495819233064785E-3</c:v>
                </c:pt>
                <c:pt idx="136">
                  <c:v>4.4684108165963798E-3</c:v>
                </c:pt>
                <c:pt idx="137">
                  <c:v>4.1170740683153517E-3</c:v>
                </c:pt>
                <c:pt idx="138">
                  <c:v>3.7932556320154354E-3</c:v>
                </c:pt>
                <c:pt idx="139">
                  <c:v>3.4948163397782728E-3</c:v>
                </c:pt>
                <c:pt idx="140">
                  <c:v>3.2197808054914012E-3</c:v>
                </c:pt>
                <c:pt idx="141">
                  <c:v>2.9663253394826561E-3</c:v>
                </c:pt>
                <c:pt idx="142">
                  <c:v>2.7327665761984199E-3</c:v>
                </c:pt>
                <c:pt idx="143">
                  <c:v>2.5175509058751877E-3</c:v>
                </c:pt>
                <c:pt idx="144">
                  <c:v>2.3192448302577495E-3</c:v>
                </c:pt>
                <c:pt idx="145">
                  <c:v>2.1365257439608931E-3</c:v>
                </c:pt>
                <c:pt idx="146">
                  <c:v>1.9681735925839994E-3</c:v>
                </c:pt>
                <c:pt idx="147">
                  <c:v>1.8130630365046918E-3</c:v>
                </c:pt>
                <c:pt idx="148">
                  <c:v>1.6701562222149469E-3</c:v>
                </c:pt>
                <c:pt idx="149">
                  <c:v>1.5384961102679617E-3</c:v>
                </c:pt>
                <c:pt idx="150">
                  <c:v>1.4172002070406697E-3</c:v>
                </c:pt>
              </c:numCache>
            </c:numRef>
          </c:val>
          <c:extLst>
            <c:ext xmlns:c16="http://schemas.microsoft.com/office/drawing/2014/chart" uri="{C3380CC4-5D6E-409C-BE32-E72D297353CC}">
              <c16:uniqueId val="{00000001-F13B-4985-A93E-7AF189DD74B6}"/>
            </c:ext>
          </c:extLst>
        </c:ser>
        <c:ser>
          <c:idx val="2"/>
          <c:order val="2"/>
          <c:tx>
            <c:strRef>
              <c:f>Sheet1!$D$1</c:f>
              <c:strCache>
                <c:ptCount val="1"/>
                <c:pt idx="0">
                  <c:v>Susceptible</c:v>
                </c:pt>
              </c:strCache>
            </c:strRef>
          </c:tx>
          <c:spPr>
            <a:solidFill>
              <a:srgbClr val="0070C0"/>
            </a:solidFill>
            <a:ln w="25400">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Sheet1!$D$2:$D$152</c:f>
              <c:numCache>
                <c:formatCode>0.00%</c:formatCode>
                <c:ptCount val="151"/>
                <c:pt idx="0">
                  <c:v>0.99999000000000005</c:v>
                </c:pt>
                <c:pt idx="1">
                  <c:v>0.99998730002696201</c:v>
                </c:pt>
                <c:pt idx="2">
                  <c:v>0.99998414107446687</c:v>
                </c:pt>
                <c:pt idx="3">
                  <c:v>0.9999804451226485</c:v>
                </c:pt>
                <c:pt idx="4">
                  <c:v>0.99997612089098065</c:v>
                </c:pt>
                <c:pt idx="5">
                  <c:v>0.9999710615843217</c:v>
                </c:pt>
                <c:pt idx="6">
                  <c:v>0.99996514225810851</c:v>
                </c:pt>
                <c:pt idx="7">
                  <c:v>0.99995821673380514</c:v>
                </c:pt>
                <c:pt idx="8">
                  <c:v>0.99995011399184686</c:v>
                </c:pt>
                <c:pt idx="9">
                  <c:v>0.99994063395203947</c:v>
                </c:pt>
                <c:pt idx="10">
                  <c:v>0.99992954253864108</c:v>
                </c:pt>
                <c:pt idx="11">
                  <c:v>0.99991656590643496</c:v>
                </c:pt>
                <c:pt idx="12">
                  <c:v>0.99990138369045989</c:v>
                </c:pt>
                <c:pt idx="13">
                  <c:v>0.99988362110977713</c:v>
                </c:pt>
                <c:pt idx="14">
                  <c:v>0.99986283973246126</c:v>
                </c:pt>
                <c:pt idx="15">
                  <c:v>0.99983852667989803</c:v>
                </c:pt>
                <c:pt idx="16">
                  <c:v>0.99981008200026944</c:v>
                </c:pt>
                <c:pt idx="17">
                  <c:v>0.99977680391291168</c:v>
                </c:pt>
                <c:pt idx="18">
                  <c:v>0.99973787155156268</c:v>
                </c:pt>
                <c:pt idx="19">
                  <c:v>0.99969232480995951</c:v>
                </c:pt>
                <c:pt idx="20">
                  <c:v>0.99963904077501164</c:v>
                </c:pt>
                <c:pt idx="21">
                  <c:v>0.99957670620549133</c:v>
                </c:pt>
                <c:pt idx="22">
                  <c:v>0.99950378537957685</c:v>
                </c:pt>
                <c:pt idx="23">
                  <c:v>0.99941848256910115</c:v>
                </c:pt>
                <c:pt idx="24">
                  <c:v>0.99931869823101105</c:v>
                </c:pt>
                <c:pt idx="25">
                  <c:v>0.99920197787921305</c:v>
                </c:pt>
                <c:pt idx="26">
                  <c:v>0.99906545247992862</c:v>
                </c:pt>
                <c:pt idx="27">
                  <c:v>0.99890576900267869</c:v>
                </c:pt>
                <c:pt idx="28">
                  <c:v>0.99871900948980719</c:v>
                </c:pt>
                <c:pt idx="29">
                  <c:v>0.99850059688376158</c:v>
                </c:pt>
                <c:pt idx="30">
                  <c:v>0.99824518553848274</c:v>
                </c:pt>
                <c:pt idx="31">
                  <c:v>0.99794653407932155</c:v>
                </c:pt>
                <c:pt idx="32">
                  <c:v>0.99759735787572235</c:v>
                </c:pt>
                <c:pt idx="33">
                  <c:v>0.99718915820173815</c:v>
                </c:pt>
                <c:pt idx="34">
                  <c:v>0.99671202470833331</c:v>
                </c:pt>
                <c:pt idx="35">
                  <c:v>0.99615440754039108</c:v>
                </c:pt>
                <c:pt idx="36">
                  <c:v>0.99550285519851267</c:v>
                </c:pt>
                <c:pt idx="37">
                  <c:v>0.99474171366361797</c:v>
                </c:pt>
                <c:pt idx="38">
                  <c:v>0.99385278244787723</c:v>
                </c:pt>
                <c:pt idx="39">
                  <c:v>0.9928149233228144</c:v>
                </c:pt>
                <c:pt idx="40">
                  <c:v>0.99160361700976163</c:v>
                </c:pt>
                <c:pt idx="41">
                  <c:v>0.99019046468945116</c:v>
                </c:pt>
                <c:pt idx="42">
                  <c:v>0.98854263188602298</c:v>
                </c:pt>
                <c:pt idx="43">
                  <c:v>0.98662223309563368</c:v>
                </c:pt>
                <c:pt idx="44">
                  <c:v>0.98438566053571075</c:v>
                </c:pt>
                <c:pt idx="45">
                  <c:v>0.98178286283561855</c:v>
                </c:pt>
                <c:pt idx="46">
                  <c:v>0.97875658554309874</c:v>
                </c:pt>
                <c:pt idx="47">
                  <c:v>0.97524159463407367</c:v>
                </c:pt>
                <c:pt idx="48">
                  <c:v>0.97116391329379648</c:v>
                </c:pt>
                <c:pt idx="49">
                  <c:v>0.96644011853547662</c:v>
                </c:pt>
                <c:pt idx="50">
                  <c:v>0.9609767609863159</c:v>
                </c:pt>
                <c:pt idx="51">
                  <c:v>0.95466999212564796</c:v>
                </c:pt>
                <c:pt idx="52">
                  <c:v>0.94740551352785796</c:v>
                </c:pt>
                <c:pt idx="53">
                  <c:v>0.93905898291902512</c:v>
                </c:pt>
                <c:pt idx="54">
                  <c:v>0.92949705586122244</c:v>
                </c:pt>
                <c:pt idx="55">
                  <c:v>0.91857924793200463</c:v>
                </c:pt>
                <c:pt idx="56">
                  <c:v>0.90616084091650217</c:v>
                </c:pt>
                <c:pt idx="57">
                  <c:v>0.89209704209403962</c:v>
                </c:pt>
                <c:pt idx="58">
                  <c:v>0.87624857496755093</c:v>
                </c:pt>
                <c:pt idx="59">
                  <c:v>0.85848881040053338</c:v>
                </c:pt>
                <c:pt idx="60">
                  <c:v>0.83871241022186249</c:v>
                </c:pt>
                <c:pt idx="61">
                  <c:v>0.81684525605576008</c:v>
                </c:pt>
                <c:pt idx="62">
                  <c:v>0.79285516884462803</c:v>
                </c:pt>
                <c:pt idx="63">
                  <c:v>0.76676262464659184</c:v>
                </c:pt>
                <c:pt idx="64">
                  <c:v>0.7386503267689225</c:v>
                </c:pt>
                <c:pt idx="65">
                  <c:v>0.70867029499547451</c:v>
                </c:pt>
                <c:pt idx="66">
                  <c:v>0.67704699483053654</c:v>
                </c:pt>
                <c:pt idx="67">
                  <c:v>0.64407522525923222</c:v>
                </c:pt>
                <c:pt idx="68">
                  <c:v>0.61011196594970196</c:v>
                </c:pt>
                <c:pt idx="69">
                  <c:v>0.5755621075286147</c:v>
                </c:pt>
                <c:pt idx="70">
                  <c:v>0.54085899066464871</c:v>
                </c:pt>
                <c:pt idx="71">
                  <c:v>0.50644158121483296</c:v>
                </c:pt>
                <c:pt idx="72">
                  <c:v>0.47273082953231305</c:v>
                </c:pt>
                <c:pt idx="73">
                  <c:v>0.44010793339745968</c:v>
                </c:pt>
                <c:pt idx="74">
                  <c:v>0.40889693532423943</c:v>
                </c:pt>
                <c:pt idx="75">
                  <c:v>0.37935331758396595</c:v>
                </c:pt>
                <c:pt idx="76">
                  <c:v>0.35165917236642807</c:v>
                </c:pt>
                <c:pt idx="77">
                  <c:v>0.32592453170852631</c:v>
                </c:pt>
                <c:pt idx="78">
                  <c:v>0.30219366696016758</c:v>
                </c:pt>
                <c:pt idx="79">
                  <c:v>0.28045471307175129</c:v>
                </c:pt>
                <c:pt idx="80">
                  <c:v>0.26065097485022515</c:v>
                </c:pt>
                <c:pt idx="81">
                  <c:v>0.2426924679084298</c:v>
                </c:pt>
                <c:pt idx="82">
                  <c:v>0.22646663073735207</c:v>
                </c:pt>
                <c:pt idx="83">
                  <c:v>0.21184757087664574</c:v>
                </c:pt>
                <c:pt idx="84">
                  <c:v>0.19870355554209918</c:v>
                </c:pt>
                <c:pt idx="85">
                  <c:v>0.18690272994624346</c:v>
                </c:pt>
                <c:pt idx="86">
                  <c:v>0.17631723001884192</c:v>
                </c:pt>
                <c:pt idx="87">
                  <c:v>0.16682592235790461</c:v>
                </c:pt>
                <c:pt idx="88">
                  <c:v>0.15831606105254858</c:v>
                </c:pt>
                <c:pt idx="89">
                  <c:v>0.15068411190347641</c:v>
                </c:pt>
                <c:pt idx="90">
                  <c:v>0.14383597640605539</c:v>
                </c:pt>
                <c:pt idx="91">
                  <c:v>0.13768680641712516</c:v>
                </c:pt>
                <c:pt idx="92">
                  <c:v>0.1321605515322265</c:v>
                </c:pt>
                <c:pt idx="93">
                  <c:v>0.12718935046629876</c:v>
                </c:pt>
                <c:pt idx="94">
                  <c:v>0.12271284513460368</c:v>
                </c:pt>
                <c:pt idx="95">
                  <c:v>0.11867747051926225</c:v>
                </c:pt>
                <c:pt idx="96">
                  <c:v>0.1150357601354447</c:v>
                </c:pt>
                <c:pt idx="97">
                  <c:v>0.11174568432668119</c:v>
                </c:pt>
                <c:pt idx="98">
                  <c:v>0.10877003792026907</c:v>
                </c:pt>
                <c:pt idx="99">
                  <c:v>0.10607588166655868</c:v>
                </c:pt>
                <c:pt idx="100">
                  <c:v>0.1036340381606099</c:v>
                </c:pt>
                <c:pt idx="101">
                  <c:v>0.10141864294471115</c:v>
                </c:pt>
                <c:pt idx="102">
                  <c:v>9.9406745902317462E-2</c:v>
                </c:pt>
                <c:pt idx="103">
                  <c:v>9.7577959567363259E-2</c:v>
                </c:pt>
                <c:pt idx="104">
                  <c:v>9.5914150390828845E-2</c:v>
                </c:pt>
                <c:pt idx="105">
                  <c:v>9.4399167493040559E-2</c:v>
                </c:pt>
                <c:pt idx="106">
                  <c:v>9.3018605874906179E-2</c:v>
                </c:pt>
                <c:pt idx="107">
                  <c:v>9.1759598849396107E-2</c:v>
                </c:pt>
                <c:pt idx="108">
                  <c:v>9.0610637132133243E-2</c:v>
                </c:pt>
                <c:pt idx="109">
                  <c:v>8.9561410400139985E-2</c:v>
                </c:pt>
                <c:pt idx="110">
                  <c:v>8.8602668932228235E-2</c:v>
                </c:pt>
                <c:pt idx="111">
                  <c:v>8.7726102769895342E-2</c:v>
                </c:pt>
                <c:pt idx="112">
                  <c:v>8.6924235721173582E-2</c:v>
                </c:pt>
                <c:pt idx="113">
                  <c:v>8.6190332519410995E-2</c:v>
                </c:pt>
                <c:pt idx="114">
                  <c:v>8.5518317390753773E-2</c:v>
                </c:pt>
                <c:pt idx="115">
                  <c:v>8.4902702633346316E-2</c:v>
                </c:pt>
                <c:pt idx="116">
                  <c:v>8.4338525578434465E-2</c:v>
                </c:pt>
                <c:pt idx="117">
                  <c:v>8.3821293176672307E-2</c:v>
                </c:pt>
                <c:pt idx="118">
                  <c:v>8.3346933045479354E-2</c:v>
                </c:pt>
                <c:pt idx="119">
                  <c:v>8.291175013343699E-2</c:v>
                </c:pt>
                <c:pt idx="120">
                  <c:v>8.2512388448751417E-2</c:v>
                </c:pt>
                <c:pt idx="121">
                  <c:v>8.2145797065979687E-2</c:v>
                </c:pt>
                <c:pt idx="122">
                  <c:v>8.1809199887149853E-2</c:v>
                </c:pt>
                <c:pt idx="123">
                  <c:v>8.1500068808029291E-2</c:v>
                </c:pt>
                <c:pt idx="124">
                  <c:v>8.1216099707464573E-2</c:v>
                </c:pt>
                <c:pt idx="125">
                  <c:v>8.0955191026962248E-2</c:v>
                </c:pt>
                <c:pt idx="126">
                  <c:v>8.0715424664024149E-2</c:v>
                </c:pt>
                <c:pt idx="127">
                  <c:v>8.0495048771783595E-2</c:v>
                </c:pt>
                <c:pt idx="128">
                  <c:v>8.0292462421286737E-2</c:v>
                </c:pt>
                <c:pt idx="129">
                  <c:v>8.0106201718965431E-2</c:v>
                </c:pt>
                <c:pt idx="130">
                  <c:v>7.9934927379301635E-2</c:v>
                </c:pt>
                <c:pt idx="131">
                  <c:v>7.9777413548956511E-2</c:v>
                </c:pt>
                <c:pt idx="132">
                  <c:v>7.9632537605877851E-2</c:v>
                </c:pt>
                <c:pt idx="133">
                  <c:v>7.9499271108008807E-2</c:v>
                </c:pt>
                <c:pt idx="134">
                  <c:v>7.9376671440488544E-2</c:v>
                </c:pt>
                <c:pt idx="135">
                  <c:v>7.9263874379623567E-2</c:v>
                </c:pt>
                <c:pt idx="136">
                  <c:v>7.9160087282591385E-2</c:v>
                </c:pt>
                <c:pt idx="137">
                  <c:v>7.9064582939256334E-2</c:v>
                </c:pt>
                <c:pt idx="138">
                  <c:v>7.8976693962406253E-2</c:v>
                </c:pt>
                <c:pt idx="139">
                  <c:v>7.8895807694582154E-2</c:v>
                </c:pt>
                <c:pt idx="140">
                  <c:v>7.8821361580569183E-2</c:v>
                </c:pt>
                <c:pt idx="141">
                  <c:v>7.8752838954617155E-2</c:v>
                </c:pt>
                <c:pt idx="142">
                  <c:v>7.8689765191458982E-2</c:v>
                </c:pt>
                <c:pt idx="143">
                  <c:v>7.8631704188385165E-2</c:v>
                </c:pt>
                <c:pt idx="144">
                  <c:v>7.8578255174736378E-2</c:v>
                </c:pt>
                <c:pt idx="145">
                  <c:v>7.852904977969255E-2</c:v>
                </c:pt>
                <c:pt idx="146">
                  <c:v>7.8483749358358446E-2</c:v>
                </c:pt>
                <c:pt idx="147">
                  <c:v>7.8442042554317859E-2</c:v>
                </c:pt>
                <c:pt idx="148">
                  <c:v>7.8403643055000694E-2</c:v>
                </c:pt>
                <c:pt idx="149">
                  <c:v>7.8368287547138871E-2</c:v>
                </c:pt>
                <c:pt idx="150">
                  <c:v>7.8335733835931287E-2</c:v>
                </c:pt>
              </c:numCache>
            </c:numRef>
          </c:val>
          <c:extLst>
            <c:ext xmlns:c16="http://schemas.microsoft.com/office/drawing/2014/chart" uri="{C3380CC4-5D6E-409C-BE32-E72D297353CC}">
              <c16:uniqueId val="{00000002-F13B-4985-A93E-7AF189DD74B6}"/>
            </c:ext>
          </c:extLst>
        </c:ser>
        <c:ser>
          <c:idx val="3"/>
          <c:order val="3"/>
          <c:tx>
            <c:strRef>
              <c:f>Sheet1!$E$1</c:f>
              <c:strCache>
                <c:ptCount val="1"/>
                <c:pt idx="0">
                  <c:v>Recovered</c:v>
                </c:pt>
              </c:strCache>
            </c:strRef>
          </c:tx>
          <c:spPr>
            <a:solidFill>
              <a:srgbClr val="002060"/>
            </a:solidFill>
            <a:ln w="25400">
              <a:noFill/>
            </a:ln>
            <a:effectLst/>
          </c:spPr>
          <c:cat>
            <c:numRef>
              <c:f>Sheet1!$A$2:$A$152</c:f>
              <c:numCache>
                <c:formatCode>0</c:formatCode>
                <c:ptCount val="1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numCache>
            </c:numRef>
          </c:cat>
          <c:val>
            <c:numRef>
              <c:f>Sheet1!$E$2:$E$152</c:f>
              <c:numCache>
                <c:formatCode>0.00%</c:formatCode>
                <c:ptCount val="151"/>
                <c:pt idx="0">
                  <c:v>0</c:v>
                </c:pt>
                <c:pt idx="1">
                  <c:v>9.899999977240077E-7</c:v>
                </c:pt>
                <c:pt idx="2">
                  <c:v>2.148297315246326E-6</c:v>
                </c:pt>
                <c:pt idx="3">
                  <c:v>3.5035012543810057E-6</c:v>
                </c:pt>
                <c:pt idx="4">
                  <c:v>5.0890840634686595E-6</c:v>
                </c:pt>
                <c:pt idx="5">
                  <c:v>6.9442075043515132E-6</c:v>
                </c:pt>
                <c:pt idx="6">
                  <c:v>9.1146899942602001E-6</c:v>
                </c:pt>
                <c:pt idx="7">
                  <c:v>1.1654137395356022E-5</c:v>
                </c:pt>
                <c:pt idx="8">
                  <c:v>1.4625267052570609E-5</c:v>
                </c:pt>
                <c:pt idx="9">
                  <c:v>1.8101455243134797E-5</c:v>
                </c:pt>
                <c:pt idx="10">
                  <c:v>2.2168548330685712E-5</c:v>
                </c:pt>
                <c:pt idx="11">
                  <c:v>2.6926982306289955E-5</c:v>
                </c:pt>
                <c:pt idx="12">
                  <c:v>3.2494259337969608E-5</c:v>
                </c:pt>
                <c:pt idx="13">
                  <c:v>3.9007847958312963E-5</c:v>
                </c:pt>
                <c:pt idx="14">
                  <c:v>4.6628573069551924E-5</c:v>
                </c:pt>
                <c:pt idx="15">
                  <c:v>5.5544582654682493E-5</c:v>
                </c:pt>
                <c:pt idx="16">
                  <c:v>6.5975983035403301E-5</c:v>
                </c:pt>
                <c:pt idx="17">
                  <c:v>7.8180266932038349E-5</c:v>
                </c:pt>
                <c:pt idx="18">
                  <c:v>9.2458653178211688E-5</c:v>
                </c:pt>
                <c:pt idx="19">
                  <c:v>1.0916350511442854E-4</c:v>
                </c:pt>
                <c:pt idx="20">
                  <c:v>1.2870699873651626E-4</c:v>
                </c:pt>
                <c:pt idx="21">
                  <c:v>1.5157126209726487E-4</c:v>
                </c:pt>
                <c:pt idx="22">
                  <c:v>1.7832022276640297E-4</c:v>
                </c:pt>
                <c:pt idx="23">
                  <c:v>2.0961344697483124E-4</c:v>
                </c:pt>
                <c:pt idx="24">
                  <c:v>2.4622232880221678E-4</c:v>
                </c:pt>
                <c:pt idx="25">
                  <c:v>2.8904897155985441E-4</c:v>
                </c:pt>
                <c:pt idx="26">
                  <c:v>3.3914826559265838E-4</c:v>
                </c:pt>
                <c:pt idx="27">
                  <c:v>3.9775364331375322E-4</c:v>
                </c:pt>
                <c:pt idx="28">
                  <c:v>4.6630714895469028E-4</c:v>
                </c:pt>
                <c:pt idx="29">
                  <c:v>5.4649449653030669E-4</c:v>
                </c:pt>
                <c:pt idx="30">
                  <c:v>6.4028595519079873E-4</c:v>
                </c:pt>
                <c:pt idx="31">
                  <c:v>7.4998399117355606E-4</c:v>
                </c:pt>
                <c:pt idx="32">
                  <c:v>8.7827872522486911E-4</c:v>
                </c:pt>
                <c:pt idx="33">
                  <c:v>1.0283124228319782E-3</c:v>
                </c:pt>
                <c:pt idx="34">
                  <c:v>1.2037545227338549E-3</c:v>
                </c:pt>
                <c:pt idx="35">
                  <c:v>1.4088886227407291E-3</c:v>
                </c:pt>
                <c:pt idx="36">
                  <c:v>1.6487134109450202E-3</c:v>
                </c:pt>
                <c:pt idx="37">
                  <c:v>1.9290594007487691E-3</c:v>
                </c:pt>
                <c:pt idx="38">
                  <c:v>2.2567238035437315E-3</c:v>
                </c:pt>
                <c:pt idx="39">
                  <c:v>2.6396259593186797E-3</c:v>
                </c:pt>
                <c:pt idx="40">
                  <c:v>3.086985961564388E-3</c:v>
                </c:pt>
                <c:pt idx="41">
                  <c:v>3.6095292857235457E-3</c:v>
                </c:pt>
                <c:pt idx="42">
                  <c:v>4.2197203744967857E-3</c:v>
                </c:pt>
                <c:pt idx="43">
                  <c:v>4.932027801968923E-3</c:v>
                </c:pt>
                <c:pt idx="44">
                  <c:v>5.7632239554601949E-3</c:v>
                </c:pt>
                <c:pt idx="45">
                  <c:v>6.7327211655595839E-3</c:v>
                </c:pt>
                <c:pt idx="46">
                  <c:v>7.8629456961670403E-3</c:v>
                </c:pt>
                <c:pt idx="47">
                  <c:v>9.1797491911655045E-3</c:v>
                </c:pt>
                <c:pt idx="48">
                  <c:v>1.0712856425211054E-2</c:v>
                </c:pt>
                <c:pt idx="49">
                  <c:v>1.2496343365580399E-2</c:v>
                </c:pt>
                <c:pt idx="50">
                  <c:v>1.4569137246991593E-2</c:v>
                </c:pt>
                <c:pt idx="51">
                  <c:v>1.6975524253001865E-2</c:v>
                </c:pt>
                <c:pt idx="52">
                  <c:v>1.9765642560507033E-2</c:v>
                </c:pt>
                <c:pt idx="53">
                  <c:v>2.2995932510806203E-2</c:v>
                </c:pt>
                <c:pt idx="54">
                  <c:v>2.6729500111787634E-2</c:v>
                </c:pt>
                <c:pt idx="55">
                  <c:v>3.1036341777707581E-2</c:v>
                </c:pt>
                <c:pt idx="56">
                  <c:v>3.5993362308372599E-2</c:v>
                </c:pt>
                <c:pt idx="57">
                  <c:v>4.1684103126883899E-2</c:v>
                </c:pt>
                <c:pt idx="58">
                  <c:v>4.8198085808980808E-2</c:v>
                </c:pt>
                <c:pt idx="59">
                  <c:v>5.5629668330443242E-2</c:v>
                </c:pt>
                <c:pt idx="60">
                  <c:v>6.4076309384492075E-2</c:v>
                </c:pt>
                <c:pt idx="61">
                  <c:v>7.3636150412271145E-2</c:v>
                </c:pt>
                <c:pt idx="62">
                  <c:v>8.4404855415803351E-2</c:v>
                </c:pt>
                <c:pt idx="63">
                  <c:v>9.6471708092415953E-2</c:v>
                </c:pt>
                <c:pt idx="64">
                  <c:v>0.10991503774635983</c:v>
                </c:pt>
                <c:pt idx="65">
                  <c:v>0.12479715192542694</c:v>
                </c:pt>
                <c:pt idx="66">
                  <c:v>0.14115907820163254</c:v>
                </c:pt>
                <c:pt idx="67">
                  <c:v>0.159015518936057</c:v>
                </c:pt>
                <c:pt idx="68">
                  <c:v>0.1783505196789239</c:v>
                </c:pt>
                <c:pt idx="69">
                  <c:v>0.19911438412631799</c:v>
                </c:pt>
                <c:pt idx="70">
                  <c:v>0.22122229663821757</c:v>
                </c:pt>
                <c:pt idx="71">
                  <c:v>0.24455502665363738</c:v>
                </c:pt>
                <c:pt idx="72">
                  <c:v>0.26896180720381624</c:v>
                </c:pt>
                <c:pt idx="73">
                  <c:v>0.29426527503830957</c:v>
                </c:pt>
                <c:pt idx="74">
                  <c:v>0.32026806299183508</c:v>
                </c:pt>
                <c:pt idx="75">
                  <c:v>0.34676046003794514</c:v>
                </c:pt>
                <c:pt idx="76">
                  <c:v>0.37352843645840095</c:v>
                </c:pt>
                <c:pt idx="77">
                  <c:v>0.40036133524516271</c:v>
                </c:pt>
                <c:pt idx="78">
                  <c:v>0.4270586728413483</c:v>
                </c:pt>
                <c:pt idx="79">
                  <c:v>0.45343563247293511</c:v>
                </c:pt>
                <c:pt idx="80">
                  <c:v>0.47932705276120424</c:v>
                </c:pt>
                <c:pt idx="81">
                  <c:v>0.50458990055181463</c:v>
                </c:pt>
                <c:pt idx="82">
                  <c:v>0.52910435704181613</c:v>
                </c:pt>
                <c:pt idx="83">
                  <c:v>0.55277372557871507</c:v>
                </c:pt>
                <c:pt idx="84">
                  <c:v>0.57552344326645144</c:v>
                </c:pt>
                <c:pt idx="85">
                  <c:v>0.59729944716483274</c:v>
                </c:pt>
                <c:pt idx="86">
                  <c:v>0.61806613296083501</c:v>
                </c:pt>
                <c:pt idx="87">
                  <c:v>0.63780411448588448</c:v>
                </c:pt>
                <c:pt idx="88">
                  <c:v>0.65650793713267208</c:v>
                </c:pt>
                <c:pt idx="89">
                  <c:v>0.67418385396860325</c:v>
                </c:pt>
                <c:pt idx="90">
                  <c:v>0.69084774199466914</c:v>
                </c:pt>
                <c:pt idx="91">
                  <c:v>0.70652320649422473</c:v>
                </c:pt>
                <c:pt idx="92">
                  <c:v>0.72123989191186166</c:v>
                </c:pt>
                <c:pt idx="93">
                  <c:v>0.73503200848246808</c:v>
                </c:pt>
                <c:pt idx="94">
                  <c:v>0.74793706170234575</c:v>
                </c:pt>
                <c:pt idx="95">
                  <c:v>0.75999478372037443</c:v>
                </c:pt>
                <c:pt idx="96">
                  <c:v>0.77124623622291533</c:v>
                </c:pt>
                <c:pt idx="97">
                  <c:v>0.78173307282633175</c:v>
                </c:pt>
                <c:pt idx="98">
                  <c:v>0.79149694253694014</c:v>
                </c:pt>
                <c:pt idx="99">
                  <c:v>0.80057901491619554</c:v>
                </c:pt>
                <c:pt idx="100">
                  <c:v>0.80901960113484894</c:v>
                </c:pt>
                <c:pt idx="101">
                  <c:v>0.81685787183808667</c:v>
                </c:pt>
                <c:pt idx="102">
                  <c:v>0.82413163909031895</c:v>
                </c:pt>
                <c:pt idx="103">
                  <c:v>0.8308772074706704</c:v>
                </c:pt>
                <c:pt idx="104">
                  <c:v>0.83712926896391404</c:v>
                </c:pt>
                <c:pt idx="105">
                  <c:v>0.84292084118584509</c:v>
                </c:pt>
                <c:pt idx="106">
                  <c:v>0.84828323972300035</c:v>
                </c:pt>
                <c:pt idx="107">
                  <c:v>0.85324607398361596</c:v>
                </c:pt>
                <c:pt idx="108">
                  <c:v>0.85783726655982417</c:v>
                </c:pt>
                <c:pt idx="109">
                  <c:v>0.86208308688099411</c:v>
                </c:pt>
                <c:pt idx="110">
                  <c:v>0.86600819869721368</c:v>
                </c:pt>
                <c:pt idx="111">
                  <c:v>0.86963571470834322</c:v>
                </c:pt>
                <c:pt idx="112">
                  <c:v>0.87298725903014895</c:v>
                </c:pt>
                <c:pt idx="113">
                  <c:v>0.8760830338094785</c:v>
                </c:pt>
                <c:pt idx="114">
                  <c:v>0.87894188768345505</c:v>
                </c:pt>
                <c:pt idx="115">
                  <c:v>0.88158138562168553</c:v>
                </c:pt>
                <c:pt idx="116">
                  <c:v>0.8840178794599759</c:v>
                </c:pt>
                <c:pt idx="117">
                  <c:v>0.88626657751203686</c:v>
                </c:pt>
                <c:pt idx="118">
                  <c:v>0.88834161187616634</c:v>
                </c:pt>
                <c:pt idx="119">
                  <c:v>0.89025610435891811</c:v>
                </c:pt>
                <c:pt idx="120">
                  <c:v>0.89202223067000252</c:v>
                </c:pt>
                <c:pt idx="121">
                  <c:v>0.89365128115965253</c:v>
                </c:pt>
                <c:pt idx="122">
                  <c:v>0.89515371913571506</c:v>
                </c:pt>
                <c:pt idx="123">
                  <c:v>0.89653923652996526</c:v>
                </c:pt>
                <c:pt idx="124">
                  <c:v>0.89781680610688597</c:v>
                </c:pt>
                <c:pt idx="125">
                  <c:v>0.89899473171317734</c:v>
                </c:pt>
                <c:pt idx="126">
                  <c:v>0.90008069472397767</c:v>
                </c:pt>
                <c:pt idx="127">
                  <c:v>0.90108179829931223</c:v>
                </c:pt>
                <c:pt idx="128">
                  <c:v>0.90200460870163734</c:v>
                </c:pt>
                <c:pt idx="129">
                  <c:v>0.9028551940778583</c:v>
                </c:pt>
                <c:pt idx="130">
                  <c:v>0.90363916070582218</c:v>
                </c:pt>
                <c:pt idx="131">
                  <c:v>0.90436168687816132</c:v>
                </c:pt>
                <c:pt idx="132">
                  <c:v>0.90502755430823678</c:v>
                </c:pt>
                <c:pt idx="133">
                  <c:v>0.90564117769206309</c:v>
                </c:pt>
                <c:pt idx="134">
                  <c:v>0.9062066321380865</c:v>
                </c:pt>
                <c:pt idx="135">
                  <c:v>0.90672767846481628</c:v>
                </c:pt>
                <c:pt idx="136">
                  <c:v>0.90720778708662952</c:v>
                </c:pt>
                <c:pt idx="137">
                  <c:v>0.90765015976742935</c:v>
                </c:pt>
                <c:pt idx="138">
                  <c:v>0.90805775010653988</c:v>
                </c:pt>
                <c:pt idx="139">
                  <c:v>0.90843328241108534</c:v>
                </c:pt>
                <c:pt idx="140">
                  <c:v>0.90877926924298025</c:v>
                </c:pt>
                <c:pt idx="141">
                  <c:v>0.90909802755409341</c:v>
                </c:pt>
                <c:pt idx="142">
                  <c:v>0.90939169375533768</c:v>
                </c:pt>
                <c:pt idx="143">
                  <c:v>0.90966223766206189</c:v>
                </c:pt>
                <c:pt idx="144">
                  <c:v>0.90991147520049176</c:v>
                </c:pt>
                <c:pt idx="145">
                  <c:v>0.91014108043707087</c:v>
                </c:pt>
                <c:pt idx="146">
                  <c:v>0.91035259648410249</c:v>
                </c:pt>
                <c:pt idx="147">
                  <c:v>0.91054744567066515</c:v>
                </c:pt>
                <c:pt idx="148">
                  <c:v>0.91072693892117651</c:v>
                </c:pt>
                <c:pt idx="149">
                  <c:v>0.91089228438482461</c:v>
                </c:pt>
                <c:pt idx="150">
                  <c:v>0.91104459550314953</c:v>
                </c:pt>
              </c:numCache>
            </c:numRef>
          </c:val>
          <c:extLst>
            <c:ext xmlns:c16="http://schemas.microsoft.com/office/drawing/2014/chart" uri="{C3380CC4-5D6E-409C-BE32-E72D297353CC}">
              <c16:uniqueId val="{00000003-F13B-4985-A93E-7AF189DD74B6}"/>
            </c:ext>
          </c:extLst>
        </c:ser>
        <c:dLbls>
          <c:showLegendKey val="0"/>
          <c:showVal val="0"/>
          <c:showCatName val="0"/>
          <c:showSerName val="0"/>
          <c:showPercent val="0"/>
          <c:showBubbleSize val="0"/>
        </c:dLbls>
        <c:axId val="409426824"/>
        <c:axId val="409429448"/>
      </c:areaChart>
      <c:catAx>
        <c:axId val="409426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Days Elapsed Since Start of Outbreak</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9448"/>
        <c:crosses val="autoZero"/>
        <c:auto val="1"/>
        <c:lblAlgn val="ctr"/>
        <c:lblOffset val="100"/>
        <c:tickLblSkip val="20"/>
        <c:noMultiLvlLbl val="0"/>
      </c:catAx>
      <c:valAx>
        <c:axId val="409429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a:t>
                </a:r>
                <a:r>
                  <a:rPr lang="en-US" baseline="0"/>
                  <a:t> Total Population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6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88012265793509"/>
          <c:y val="4.9988638945694164E-2"/>
          <c:w val="0.59591313462054873"/>
          <c:h val="0.74822400778634779"/>
        </c:manualLayout>
      </c:layout>
      <c:lineChart>
        <c:grouping val="standard"/>
        <c:varyColors val="0"/>
        <c:ser>
          <c:idx val="0"/>
          <c:order val="0"/>
          <c:tx>
            <c:strRef>
              <c:f>Sheet1!$B$1</c:f>
              <c:strCache>
                <c:ptCount val="1"/>
                <c:pt idx="0">
                  <c:v>No Distancing</c:v>
                </c:pt>
              </c:strCache>
            </c:strRef>
          </c:tx>
          <c:spPr>
            <a:ln w="28575" cap="rnd">
              <a:solidFill>
                <a:schemeClr val="accent1"/>
              </a:solidFill>
              <a:round/>
            </a:ln>
            <a:effectLst/>
          </c:spPr>
          <c:marker>
            <c:symbol val="none"/>
          </c:marker>
          <c:cat>
            <c:numRef>
              <c:f>Sheet1!$A$2:$A$302</c:f>
              <c:numCache>
                <c:formatCode>0</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Sheet1!$B$2:$B$302</c:f>
              <c:numCache>
                <c:formatCode>0%</c:formatCode>
                <c:ptCount val="30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1.2959063338055421E-3</c:v>
                </c:pt>
                <c:pt idx="32">
                  <c:v>1.5154918969781284E-3</c:v>
                </c:pt>
                <c:pt idx="33">
                  <c:v>1.7721423814944137E-3</c:v>
                </c:pt>
                <c:pt idx="34">
                  <c:v>2.0720616326141317E-3</c:v>
                </c:pt>
                <c:pt idx="35">
                  <c:v>2.4224726389800344E-3</c:v>
                </c:pt>
                <c:pt idx="36">
                  <c:v>2.8317777201007266E-3</c:v>
                </c:pt>
                <c:pt idx="37">
                  <c:v>3.3097414875808318E-3</c:v>
                </c:pt>
                <c:pt idx="38">
                  <c:v>3.8676985591589619E-3</c:v>
                </c:pt>
                <c:pt idx="39">
                  <c:v>4.5187878299909785E-3</c:v>
                </c:pt>
                <c:pt idx="40">
                  <c:v>5.2782153529985949E-3</c:v>
                </c:pt>
                <c:pt idx="41">
                  <c:v>6.1635461338735327E-3</c:v>
                </c:pt>
                <c:pt idx="42">
                  <c:v>7.195024302316378E-3</c:v>
                </c:pt>
                <c:pt idx="43">
                  <c:v>8.3959206408760652E-3</c:v>
                </c:pt>
                <c:pt idx="44">
                  <c:v>9.79290112675495E-3</c:v>
                </c:pt>
                <c:pt idx="45">
                  <c:v>1.1416408715856741E-2</c:v>
                </c:pt>
                <c:pt idx="46">
                  <c:v>1.3301045068626772E-2</c:v>
                </c:pt>
                <c:pt idx="47">
                  <c:v>1.5485931437549661E-2</c:v>
                </c:pt>
                <c:pt idx="48">
                  <c:v>1.8015019612473916E-2</c:v>
                </c:pt>
                <c:pt idx="49">
                  <c:v>2.0937312411231469E-2</c:v>
                </c:pt>
                <c:pt idx="50">
                  <c:v>2.4306938767520259E-2</c:v>
                </c:pt>
                <c:pt idx="51">
                  <c:v>2.8183013683272074E-2</c:v>
                </c:pt>
                <c:pt idx="52">
                  <c:v>3.2629190960986085E-2</c:v>
                </c:pt>
                <c:pt idx="53">
                  <c:v>3.7712802428839273E-2</c:v>
                </c:pt>
                <c:pt idx="54">
                  <c:v>4.3503449082461662E-2</c:v>
                </c:pt>
                <c:pt idx="55">
                  <c:v>5.0070911895570822E-2</c:v>
                </c:pt>
                <c:pt idx="56">
                  <c:v>5.7482227467087574E-2</c:v>
                </c:pt>
                <c:pt idx="57">
                  <c:v>6.5797803241846628E-2</c:v>
                </c:pt>
                <c:pt idx="58">
                  <c:v>7.506648988285429E-2</c:v>
                </c:pt>
                <c:pt idx="59">
                  <c:v>8.5319605439988441E-2</c:v>
                </c:pt>
                <c:pt idx="60">
                  <c:v>9.6564044959930248E-2</c:v>
                </c:pt>
                <c:pt idx="61">
                  <c:v>0.10877479404964811</c:v>
                </c:pt>
                <c:pt idx="62">
                  <c:v>0.12188740146168835</c:v>
                </c:pt>
                <c:pt idx="63">
                  <c:v>0.13579120558509</c:v>
                </c:pt>
                <c:pt idx="64">
                  <c:v>0.15032438260325559</c:v>
                </c:pt>
                <c:pt idx="65">
                  <c:v>0.16527197581538328</c:v>
                </c:pt>
                <c:pt idx="66">
                  <c:v>0.18036807772525915</c:v>
                </c:pt>
                <c:pt idx="67">
                  <c:v>0.19530303847798475</c:v>
                </c:pt>
                <c:pt idx="68">
                  <c:v>0.20973599401125081</c:v>
                </c:pt>
                <c:pt idx="69">
                  <c:v>0.22331225198516019</c:v>
                </c:pt>
                <c:pt idx="70">
                  <c:v>0.23568414409467348</c:v>
                </c:pt>
                <c:pt idx="71">
                  <c:v>0.24653313939282068</c:v>
                </c:pt>
                <c:pt idx="72">
                  <c:v>0.25559057739385732</c:v>
                </c:pt>
                <c:pt idx="73">
                  <c:v>0.26265441511580118</c:v>
                </c:pt>
                <c:pt idx="74">
                  <c:v>0.26759997081765302</c:v>
                </c:pt>
                <c:pt idx="75">
                  <c:v>0.27038359154769548</c:v>
                </c:pt>
                <c:pt idx="76">
                  <c:v>0.27103937675067552</c:v>
                </c:pt>
                <c:pt idx="77">
                  <c:v>0.26967007924625047</c:v>
                </c:pt>
                <c:pt idx="78">
                  <c:v>0.26643393632778295</c:v>
                </c:pt>
                <c:pt idx="79">
                  <c:v>0.26152949665495523</c:v>
                </c:pt>
                <c:pt idx="80">
                  <c:v>0.25518028509625562</c:v>
                </c:pt>
                <c:pt idx="81">
                  <c:v>0.24762076397248872</c:v>
                </c:pt>
                <c:pt idx="82">
                  <c:v>0.23908452388652929</c:v>
                </c:pt>
                <c:pt idx="83">
                  <c:v>0.22979513068505891</c:v>
                </c:pt>
                <c:pt idx="84">
                  <c:v>0.21995963320889839</c:v>
                </c:pt>
                <c:pt idx="85">
                  <c:v>0.20976449527600177</c:v>
                </c:pt>
                <c:pt idx="86">
                  <c:v>0.1993735449091471</c:v>
                </c:pt>
                <c:pt idx="87">
                  <c:v>0.18892749749877819</c:v>
                </c:pt>
                <c:pt idx="88">
                  <c:v>0.17854460866012939</c:v>
                </c:pt>
                <c:pt idx="89">
                  <c:v>0.1683220963627971</c:v>
                </c:pt>
                <c:pt idx="90">
                  <c:v>0.15833802173667916</c:v>
                </c:pt>
                <c:pt idx="91">
                  <c:v>0.14865338920438059</c:v>
                </c:pt>
                <c:pt idx="92">
                  <c:v>0.13931430528694161</c:v>
                </c:pt>
                <c:pt idx="93">
                  <c:v>0.13035407547661432</c:v>
                </c:pt>
                <c:pt idx="94">
                  <c:v>0.12179517351844676</c:v>
                </c:pt>
                <c:pt idx="95">
                  <c:v>0.11365103094661005</c:v>
                </c:pt>
                <c:pt idx="96">
                  <c:v>0.10592763779507347</c:v>
                </c:pt>
                <c:pt idx="97">
                  <c:v>9.8624949360353431E-2</c:v>
                </c:pt>
                <c:pt idx="98">
                  <c:v>9.1738101111812076E-2</c:v>
                </c:pt>
                <c:pt idx="99">
                  <c:v>8.5258446883497319E-2</c:v>
                </c:pt>
                <c:pt idx="100">
                  <c:v>7.9174445726064524E-2</c:v>
                </c:pt>
                <c:pt idx="101">
                  <c:v>7.3472395788965306E-2</c:v>
                </c:pt>
                <c:pt idx="102">
                  <c:v>6.8137053184298357E-2</c:v>
                </c:pt>
                <c:pt idx="103">
                  <c:v>6.3152134086092493E-2</c:v>
                </c:pt>
                <c:pt idx="104">
                  <c:v>5.8500729634513637E-2</c:v>
                </c:pt>
                <c:pt idx="105">
                  <c:v>5.4165639582177183E-2</c:v>
                </c:pt>
                <c:pt idx="106">
                  <c:v>5.0129637022589824E-2</c:v>
                </c:pt>
                <c:pt idx="107">
                  <c:v>4.6375680149619958E-2</c:v>
                </c:pt>
                <c:pt idx="108">
                  <c:v>4.2887073609133741E-2</c:v>
                </c:pt>
                <c:pt idx="109">
                  <c:v>3.964759294697412E-2</c:v>
                </c:pt>
                <c:pt idx="110">
                  <c:v>3.6641575005458227E-2</c:v>
                </c:pt>
                <c:pt idx="111">
                  <c:v>3.3853983581618896E-2</c:v>
                </c:pt>
                <c:pt idx="112">
                  <c:v>3.1270452326250753E-2</c:v>
                </c:pt>
                <c:pt idx="113">
                  <c:v>2.8877310297073355E-2</c:v>
                </c:pt>
                <c:pt idx="114">
                  <c:v>2.6661594240547648E-2</c:v>
                </c:pt>
                <c:pt idx="115">
                  <c:v>2.4611049464990875E-2</c:v>
                </c:pt>
                <c:pt idx="116">
                  <c:v>2.2714121633296391E-2</c:v>
                </c:pt>
                <c:pt idx="117">
                  <c:v>2.0959941861772469E-2</c:v>
                </c:pt>
                <c:pt idx="118">
                  <c:v>1.9338307686237177E-2</c:v>
                </c:pt>
                <c:pt idx="119">
                  <c:v>1.7839659808057851E-2</c:v>
                </c:pt>
                <c:pt idx="120">
                  <c:v>1.6455055522353879E-2</c:v>
                </c:pt>
                <c:pt idx="121">
                  <c:v>1.5176141360396078E-2</c:v>
                </c:pt>
                <c:pt idx="122">
                  <c:v>1.3995124422333693E-2</c:v>
                </c:pt>
                <c:pt idx="123">
                  <c:v>1.2904742982325634E-2</c:v>
                </c:pt>
                <c:pt idx="124">
                  <c:v>1.1898237763059816E-2</c:v>
                </c:pt>
                <c:pt idx="125">
                  <c:v>1.0969322599092057E-2</c:v>
                </c:pt>
                <c:pt idx="126">
                  <c:v>1.0112156628136082E-2</c:v>
                </c:pt>
                <c:pt idx="127">
                  <c:v>9.3213167879437342E-3</c:v>
                </c:pt>
                <c:pt idx="128">
                  <c:v>8.5917714191307559E-3</c:v>
                </c:pt>
                <c:pt idx="129">
                  <c:v>7.9188549739481195E-3</c:v>
                </c:pt>
                <c:pt idx="130">
                  <c:v>7.2982438309989184E-3</c:v>
                </c:pt>
                <c:pt idx="131">
                  <c:v>6.725933245004645E-3</c:v>
                </c:pt>
                <c:pt idx="132">
                  <c:v>6.1982158245225683E-3</c:v>
                </c:pt>
                <c:pt idx="133">
                  <c:v>5.7116607227069571E-3</c:v>
                </c:pt>
                <c:pt idx="134">
                  <c:v>5.2630942832618266E-3</c:v>
                </c:pt>
                <c:pt idx="135">
                  <c:v>4.8495819233064785E-3</c:v>
                </c:pt>
                <c:pt idx="136">
                  <c:v>4.4684108165963798E-3</c:v>
                </c:pt>
                <c:pt idx="137">
                  <c:v>4.1170740683153517E-3</c:v>
                </c:pt>
                <c:pt idx="138">
                  <c:v>3.7932556320154354E-3</c:v>
                </c:pt>
                <c:pt idx="139">
                  <c:v>3.4948163397782728E-3</c:v>
                </c:pt>
                <c:pt idx="140">
                  <c:v>3.2197808054914012E-3</c:v>
                </c:pt>
                <c:pt idx="141">
                  <c:v>2.9663253394826561E-3</c:v>
                </c:pt>
                <c:pt idx="142">
                  <c:v>2.7327665761984199E-3</c:v>
                </c:pt>
                <c:pt idx="143">
                  <c:v>2.5175509058751877E-3</c:v>
                </c:pt>
                <c:pt idx="144">
                  <c:v>2.3192448302577495E-3</c:v>
                </c:pt>
                <c:pt idx="145">
                  <c:v>2.1365257439608931E-3</c:v>
                </c:pt>
                <c:pt idx="146">
                  <c:v>1.9681735925839994E-3</c:v>
                </c:pt>
                <c:pt idx="147">
                  <c:v>1.8130630365046918E-3</c:v>
                </c:pt>
                <c:pt idx="148">
                  <c:v>1.6701562222149469E-3</c:v>
                </c:pt>
                <c:pt idx="149">
                  <c:v>1.5384961102679617E-3</c:v>
                </c:pt>
                <c:pt idx="150">
                  <c:v>1.4172002070406697E-3</c:v>
                </c:pt>
                <c:pt idx="151">
                  <c:v>1.305454884029833E-3</c:v>
                </c:pt>
                <c:pt idx="152">
                  <c:v>1.2025100409371325E-3</c:v>
                </c:pt>
                <c:pt idx="153">
                  <c:v>1.1076742107686832E-3</c:v>
                </c:pt>
                <c:pt idx="154">
                  <c:v>1.0203099923526415E-3</c:v>
                </c:pt>
                <c:pt idx="155">
                  <c:v>9.3982989940538664E-4</c:v>
                </c:pt>
                <c:pt idx="156">
                  <c:v>8.6569245152329222E-4</c:v>
                </c:pt>
                <c:pt idx="157">
                  <c:v>7.9739861442046367E-4</c:v>
                </c:pt>
                <c:pt idx="158">
                  <c:v>7.344884966439813E-4</c:v>
                </c:pt>
                <c:pt idx="159">
                  <c:v>6.7653828457675536E-4</c:v>
                </c:pt>
                <c:pt idx="160">
                  <c:v>6.2315743482738162E-4</c:v>
                </c:pt>
                <c:pt idx="161">
                  <c:v>5.73986089446199E-4</c:v>
                </c:pt>
                <c:pt idx="162">
                  <c:v>5.2869266030736162E-4</c:v>
                </c:pt>
                <c:pt idx="163">
                  <c:v>4.869716254031764E-4</c:v>
                </c:pt>
                <c:pt idx="164">
                  <c:v>4.485414806620347E-4</c:v>
                </c:pt>
                <c:pt idx="165">
                  <c:v>4.1314286638932662E-4</c:v>
                </c:pt>
                <c:pt idx="166">
                  <c:v>3.8053683468003419E-4</c:v>
                </c:pt>
                <c:pt idx="167">
                  <c:v>3.5050323961310914E-4</c:v>
                </c:pt>
                <c:pt idx="168">
                  <c:v>3.2283926477955083E-4</c:v>
                </c:pt>
                <c:pt idx="169">
                  <c:v>2.9735806722580582E-4</c:v>
                </c:pt>
                <c:pt idx="170">
                  <c:v>2.7388751325613248E-4</c:v>
                </c:pt>
                <c:pt idx="171">
                  <c:v>2.5226903246927668E-4</c:v>
                </c:pt>
                <c:pt idx="172">
                  <c:v>2.3235654864744992E-4</c:v>
                </c:pt>
                <c:pt idx="173">
                  <c:v>2.1401549340932524E-4</c:v>
                </c:pt>
                <c:pt idx="174">
                  <c:v>1.9712190717452449E-4</c:v>
                </c:pt>
                <c:pt idx="175">
                  <c:v>1.8156159651677717E-4</c:v>
                </c:pt>
                <c:pt idx="176">
                  <c:v>1.6722937564533913E-4</c:v>
                </c:pt>
                <c:pt idx="177">
                  <c:v>1.5402834767680451E-4</c:v>
                </c:pt>
                <c:pt idx="178">
                  <c:v>1.4186925730225175E-4</c:v>
                </c:pt>
                <c:pt idx="179">
                  <c:v>1.3066988847437733E-4</c:v>
                </c:pt>
                <c:pt idx="180">
                  <c:v>1.2035450938835401E-4</c:v>
                </c:pt>
                <c:pt idx="181">
                  <c:v>1.1085336043631377E-4</c:v>
                </c:pt>
                <c:pt idx="182">
                  <c:v>1.0210218490808165E-4</c:v>
                </c:pt>
                <c:pt idx="183">
                  <c:v>9.4041795162203012E-5</c:v>
                </c:pt>
                <c:pt idx="184">
                  <c:v>8.6617672903022136E-5</c:v>
                </c:pt>
                <c:pt idx="185">
                  <c:v>7.9779601176388493E-5</c:v>
                </c:pt>
                <c:pt idx="186">
                  <c:v>7.3481324900759315E-5</c:v>
                </c:pt>
                <c:pt idx="187">
                  <c:v>6.7680238910516888E-5</c:v>
                </c:pt>
                <c:pt idx="188">
                  <c:v>6.2337099305087573E-5</c:v>
                </c:pt>
                <c:pt idx="189">
                  <c:v>5.7415759695478297E-5</c:v>
                </c:pt>
                <c:pt idx="190">
                  <c:v>5.2882925754393906E-5</c:v>
                </c:pt>
                <c:pt idx="191">
                  <c:v>4.8707930343672157E-5</c:v>
                </c:pt>
                <c:pt idx="192">
                  <c:v>4.4862527741107439E-5</c:v>
                </c:pt>
                <c:pt idx="193">
                  <c:v>4.1320700259139809E-5</c:v>
                </c:pt>
                <c:pt idx="194">
                  <c:v>3.8058484019776184E-5</c:v>
                </c:pt>
                <c:pt idx="195">
                  <c:v>3.5053806439255819E-5</c:v>
                </c:pt>
                <c:pt idx="196">
                  <c:v>3.2286337639353402E-5</c:v>
                </c:pt>
                <c:pt idx="197">
                  <c:v>2.9737351578906779E-5</c:v>
                </c:pt>
                <c:pt idx="198">
                  <c:v>2.7389600941452041E-5</c:v>
                </c:pt>
                <c:pt idx="199">
                  <c:v>2.5227199583033322E-5</c:v>
                </c:pt>
                <c:pt idx="200">
                  <c:v>2.3235515268671403E-5</c:v>
                </c:pt>
                <c:pt idx="201">
                  <c:v>2.1401070821658319E-5</c:v>
                </c:pt>
                <c:pt idx="202">
                  <c:v>1.9711452946713504E-5</c:v>
                </c:pt>
                <c:pt idx="203">
                  <c:v>1.8155228300675841E-5</c:v>
                </c:pt>
                <c:pt idx="204">
                  <c:v>1.6721866014923759E-5</c:v>
                </c:pt>
                <c:pt idx="205">
                  <c:v>1.5401666527414815E-5</c:v>
                </c:pt>
                <c:pt idx="206">
                  <c:v>1.418569601380204E-5</c:v>
                </c:pt>
                <c:pt idx="207">
                  <c:v>1.3065725820771146E-5</c:v>
                </c:pt>
                <c:pt idx="208">
                  <c:v>1.2034176958442E-5</c:v>
                </c:pt>
                <c:pt idx="209">
                  <c:v>1.1084068770761402E-5</c:v>
                </c:pt>
                <c:pt idx="210">
                  <c:v>1.0208971641778586E-5</c:v>
                </c:pt>
                <c:pt idx="211">
                  <c:v>9.4029634962189412E-6</c:v>
                </c:pt>
                <c:pt idx="212">
                  <c:v>8.6605899522473884E-6</c:v>
                </c:pt>
                <c:pt idx="213">
                  <c:v>7.9768271316615902E-6</c:v>
                </c:pt>
                <c:pt idx="214">
                  <c:v>7.3470476959491826E-6</c:v>
                </c:pt>
                <c:pt idx="215">
                  <c:v>6.766989738726803E-6</c:v>
                </c:pt>
                <c:pt idx="216">
                  <c:v>6.2327277671747616E-6</c:v>
                </c:pt>
                <c:pt idx="217">
                  <c:v>5.7406461419495791E-6</c:v>
                </c:pt>
                <c:pt idx="218">
                  <c:v>5.2874147624115686E-6</c:v>
                </c:pt>
                <c:pt idx="219">
                  <c:v>4.869966400311565E-6</c:v>
                </c:pt>
                <c:pt idx="220">
                  <c:v>4.4854759945756051E-6</c:v>
                </c:pt>
                <c:pt idx="221">
                  <c:v>4.1313415163890532E-6</c:v>
                </c:pt>
                <c:pt idx="222">
                  <c:v>3.8051663335259001E-6</c:v>
                </c:pt>
                <c:pt idx="223">
                  <c:v>3.5047430526069512E-6</c:v>
                </c:pt>
                <c:pt idx="224">
                  <c:v>3.2280385266481026E-6</c:v>
                </c:pt>
                <c:pt idx="225">
                  <c:v>2.9731801700072502E-6</c:v>
                </c:pt>
                <c:pt idx="226">
                  <c:v>2.7384431970367551E-6</c:v>
                </c:pt>
                <c:pt idx="227">
                  <c:v>2.5222389976042869E-6</c:v>
                </c:pt>
                <c:pt idx="228">
                  <c:v>2.3231044078975138E-6</c:v>
                </c:pt>
                <c:pt idx="229">
                  <c:v>2.1396917734839427E-6</c:v>
                </c:pt>
                <c:pt idx="230">
                  <c:v>1.9707598081786237E-6</c:v>
                </c:pt>
                <c:pt idx="231">
                  <c:v>1.8151652735887147E-6</c:v>
                </c:pt>
                <c:pt idx="232">
                  <c:v>1.6718551453798192E-6</c:v>
                </c:pt>
                <c:pt idx="233">
                  <c:v>1.5398595504811929E-6</c:v>
                </c:pt>
                <c:pt idx="234">
                  <c:v>1.4182852087762932E-6</c:v>
                </c:pt>
                <c:pt idx="235">
                  <c:v>1.3063093366461054E-6</c:v>
                </c:pt>
                <c:pt idx="236">
                  <c:v>1.2031741242757299E-6</c:v>
                </c:pt>
                <c:pt idx="237">
                  <c:v>1.108181600206759E-6</c:v>
                </c:pt>
                <c:pt idx="238">
                  <c:v>1.0206888742536613E-6</c:v>
                </c:pt>
                <c:pt idx="239">
                  <c:v>9.4010383516751617E-7</c:v>
                </c:pt>
                <c:pt idx="240">
                  <c:v>8.6588111297691839E-7</c:v>
                </c:pt>
                <c:pt idx="241">
                  <c:v>7.9751839127117918E-7</c:v>
                </c:pt>
                <c:pt idx="242">
                  <c:v>7.3455300725333572E-7</c:v>
                </c:pt>
                <c:pt idx="243">
                  <c:v>6.7655884133932531E-7</c:v>
                </c:pt>
                <c:pt idx="244">
                  <c:v>6.2314341103819615E-7</c:v>
                </c:pt>
                <c:pt idx="245">
                  <c:v>5.7394521174591873E-7</c:v>
                </c:pt>
                <c:pt idx="246">
                  <c:v>5.2863128846558638E-7</c:v>
                </c:pt>
                <c:pt idx="247">
                  <c:v>4.8689497450515873E-7</c:v>
                </c:pt>
                <c:pt idx="248">
                  <c:v>4.4845381047542432E-7</c:v>
                </c:pt>
                <c:pt idx="249">
                  <c:v>4.1304763648275511E-7</c:v>
                </c:pt>
                <c:pt idx="250">
                  <c:v>3.8043683708854914E-7</c:v>
                </c:pt>
                <c:pt idx="251">
                  <c:v>3.5040071594272248E-7</c:v>
                </c:pt>
                <c:pt idx="252">
                  <c:v>3.2273599698262601E-7</c:v>
                </c:pt>
                <c:pt idx="253">
                  <c:v>2.9725545086511929E-7</c:v>
                </c:pt>
                <c:pt idx="254">
                  <c:v>2.7378663686183913E-7</c:v>
                </c:pt>
                <c:pt idx="255">
                  <c:v>2.5217072335825819E-7</c:v>
                </c:pt>
                <c:pt idx="256">
                  <c:v>2.3226142248367054E-7</c:v>
                </c:pt>
                <c:pt idx="257">
                  <c:v>2.139239935750048E-7</c:v>
                </c:pt>
                <c:pt idx="258">
                  <c:v>1.9703433634665757E-7</c:v>
                </c:pt>
                <c:pt idx="259">
                  <c:v>1.8147814534463791E-7</c:v>
                </c:pt>
                <c:pt idx="260">
                  <c:v>1.671501416722343E-7</c:v>
                </c:pt>
                <c:pt idx="261">
                  <c:v>1.5395335623002993E-7</c:v>
                </c:pt>
                <c:pt idx="262">
                  <c:v>1.4179847912521026E-7</c:v>
                </c:pt>
                <c:pt idx="263">
                  <c:v>1.3060325038116716E-7</c:v>
                </c:pt>
                <c:pt idx="264">
                  <c:v>1.2029190393780809E-7</c:v>
                </c:pt>
                <c:pt idx="265">
                  <c:v>1.10794655172608E-7</c:v>
                </c:pt>
                <c:pt idx="266">
                  <c:v>1.020472308321807E-7</c:v>
                </c:pt>
                <c:pt idx="267">
                  <c:v>9.3990429828050281E-8</c:v>
                </c:pt>
                <c:pt idx="268">
                  <c:v>8.6569726664986746E-8</c:v>
                </c:pt>
                <c:pt idx="269">
                  <c:v>7.9734900626515781E-8</c:v>
                </c:pt>
                <c:pt idx="270">
                  <c:v>7.343969560258401E-8</c:v>
                </c:pt>
                <c:pt idx="271">
                  <c:v>6.7641507450755256E-8</c:v>
                </c:pt>
                <c:pt idx="272">
                  <c:v>6.2301096115380261E-8</c:v>
                </c:pt>
                <c:pt idx="273">
                  <c:v>5.7382319285093075E-8</c:v>
                </c:pt>
                <c:pt idx="274">
                  <c:v>5.285188814374564E-8</c:v>
                </c:pt>
                <c:pt idx="275">
                  <c:v>4.8679142439223E-8</c:v>
                </c:pt>
                <c:pt idx="276">
                  <c:v>4.4835841761514672E-8</c:v>
                </c:pt>
                <c:pt idx="277">
                  <c:v>4.1295976360711251E-8</c:v>
                </c:pt>
                <c:pt idx="278">
                  <c:v>3.8035589400298164E-8</c:v>
                </c:pt>
                <c:pt idx="279">
                  <c:v>3.5032615530727895E-8</c:v>
                </c:pt>
                <c:pt idx="280">
                  <c:v>3.226673123135626E-8</c:v>
                </c:pt>
                <c:pt idx="281">
                  <c:v>2.9719218253010382E-8</c:v>
                </c:pt>
                <c:pt idx="282">
                  <c:v>2.7372835775807403E-8</c:v>
                </c:pt>
                <c:pt idx="283">
                  <c:v>2.5211704224314957E-8</c:v>
                </c:pt>
                <c:pt idx="284">
                  <c:v>2.3221197631428936E-8</c:v>
                </c:pt>
                <c:pt idx="285">
                  <c:v>2.1387844773013143E-8</c:v>
                </c:pt>
                <c:pt idx="286">
                  <c:v>1.9699238296144728E-8</c:v>
                </c:pt>
                <c:pt idx="287">
                  <c:v>1.8143950203386439E-8</c:v>
                </c:pt>
                <c:pt idx="288">
                  <c:v>1.6711454609019682E-8</c:v>
                </c:pt>
                <c:pt idx="289">
                  <c:v>1.5392057045593432E-8</c:v>
                </c:pt>
                <c:pt idx="290">
                  <c:v>1.4176828072587355E-8</c:v>
                </c:pt>
                <c:pt idx="291">
                  <c:v>1.3057543490901935E-8</c:v>
                </c:pt>
                <c:pt idx="292">
                  <c:v>1.2026628304351306E-8</c:v>
                </c:pt>
                <c:pt idx="293">
                  <c:v>1.1077105649404118E-8</c:v>
                </c:pt>
                <c:pt idx="294">
                  <c:v>1.0202549416415962E-8</c:v>
                </c:pt>
                <c:pt idx="295">
                  <c:v>9.3970408399091099E-9</c:v>
                </c:pt>
                <c:pt idx="296">
                  <c:v>8.6551285721769844E-9</c:v>
                </c:pt>
                <c:pt idx="297">
                  <c:v>7.9717915185684163E-9</c:v>
                </c:pt>
                <c:pt idx="298">
                  <c:v>7.3424051005854807E-9</c:v>
                </c:pt>
                <c:pt idx="299">
                  <c:v>6.7627098088163251E-9</c:v>
                </c:pt>
                <c:pt idx="300">
                  <c:v>6.2287824342810438E-9</c:v>
                </c:pt>
              </c:numCache>
            </c:numRef>
          </c:val>
          <c:smooth val="0"/>
          <c:extLst>
            <c:ext xmlns:c16="http://schemas.microsoft.com/office/drawing/2014/chart" uri="{C3380CC4-5D6E-409C-BE32-E72D297353CC}">
              <c16:uniqueId val="{00000000-5C08-4FA7-AA9A-998D5BBD67F9}"/>
            </c:ext>
          </c:extLst>
        </c:ser>
        <c:ser>
          <c:idx val="1"/>
          <c:order val="1"/>
          <c:tx>
            <c:strRef>
              <c:f>Sheet1!$C$1</c:f>
              <c:strCache>
                <c:ptCount val="1"/>
                <c:pt idx="0">
                  <c:v>Option A: Day 31 to 120</c:v>
                </c:pt>
              </c:strCache>
            </c:strRef>
          </c:tx>
          <c:spPr>
            <a:ln w="28575" cap="rnd">
              <a:solidFill>
                <a:schemeClr val="accent2"/>
              </a:solidFill>
              <a:round/>
            </a:ln>
            <a:effectLst/>
          </c:spPr>
          <c:marker>
            <c:symbol val="none"/>
          </c:marker>
          <c:cat>
            <c:numRef>
              <c:f>Sheet1!$A$2:$A$302</c:f>
              <c:numCache>
                <c:formatCode>0</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Sheet1!$C$2:$C$302</c:f>
              <c:numCache>
                <c:formatCode>0%</c:formatCode>
                <c:ptCount val="30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1.146580604224946E-3</c:v>
                </c:pt>
                <c:pt idx="32">
                  <c:v>1.1864161811242957E-3</c:v>
                </c:pt>
                <c:pt idx="33">
                  <c:v>1.2276110233212967E-3</c:v>
                </c:pt>
                <c:pt idx="34">
                  <c:v>1.2702097324361239E-3</c:v>
                </c:pt>
                <c:pt idx="35">
                  <c:v>1.314258292520899E-3</c:v>
                </c:pt>
                <c:pt idx="36">
                  <c:v>1.3598040264039446E-3</c:v>
                </c:pt>
                <c:pt idx="37">
                  <c:v>1.4068956684493606E-3</c:v>
                </c:pt>
                <c:pt idx="38">
                  <c:v>1.4555833645570238E-3</c:v>
                </c:pt>
                <c:pt idx="39">
                  <c:v>1.5059187594740797E-3</c:v>
                </c:pt>
                <c:pt idx="40">
                  <c:v>1.5579549822430272E-3</c:v>
                </c:pt>
                <c:pt idx="41">
                  <c:v>1.6117466753055487E-3</c:v>
                </c:pt>
                <c:pt idx="42">
                  <c:v>1.667350023606341E-3</c:v>
                </c:pt>
                <c:pt idx="43">
                  <c:v>1.7248228419046063E-3</c:v>
                </c:pt>
                <c:pt idx="44">
                  <c:v>1.7842245165663917E-3</c:v>
                </c:pt>
                <c:pt idx="45">
                  <c:v>1.8456160783241649E-3</c:v>
                </c:pt>
                <c:pt idx="46">
                  <c:v>1.9090602604844753E-3</c:v>
                </c:pt>
                <c:pt idx="47">
                  <c:v>1.9746214407202933E-3</c:v>
                </c:pt>
                <c:pt idx="48">
                  <c:v>2.0423657720382471E-3</c:v>
                </c:pt>
                <c:pt idx="49">
                  <c:v>2.1123611100190465E-3</c:v>
                </c:pt>
                <c:pt idx="50">
                  <c:v>2.1846771001289744E-3</c:v>
                </c:pt>
                <c:pt idx="51">
                  <c:v>2.2593851922718023E-3</c:v>
                </c:pt>
                <c:pt idx="52">
                  <c:v>2.3365586116849591E-3</c:v>
                </c:pt>
                <c:pt idx="53">
                  <c:v>2.4162724171471928E-3</c:v>
                </c:pt>
                <c:pt idx="54">
                  <c:v>2.4986034864266549E-3</c:v>
                </c:pt>
                <c:pt idx="55">
                  <c:v>2.583630618144307E-3</c:v>
                </c:pt>
                <c:pt idx="56">
                  <c:v>2.6714344008066837E-3</c:v>
                </c:pt>
                <c:pt idx="57">
                  <c:v>2.7620973146692995E-3</c:v>
                </c:pt>
                <c:pt idx="58">
                  <c:v>2.8557037317366485E-3</c:v>
                </c:pt>
                <c:pt idx="59">
                  <c:v>2.9523398575545434E-3</c:v>
                </c:pt>
                <c:pt idx="60">
                  <c:v>3.0520937603139464E-3</c:v>
                </c:pt>
                <c:pt idx="61">
                  <c:v>3.1550554581624602E-3</c:v>
                </c:pt>
                <c:pt idx="62">
                  <c:v>3.2613166572698538E-3</c:v>
                </c:pt>
                <c:pt idx="63">
                  <c:v>3.3709710137625371E-3</c:v>
                </c:pt>
                <c:pt idx="64">
                  <c:v>3.4841139299967472E-3</c:v>
                </c:pt>
                <c:pt idx="65">
                  <c:v>3.6008426127662097E-3</c:v>
                </c:pt>
                <c:pt idx="66">
                  <c:v>3.721255927782986E-3</c:v>
                </c:pt>
                <c:pt idx="67">
                  <c:v>3.845454545196626E-3</c:v>
                </c:pt>
                <c:pt idx="68">
                  <c:v>3.9735406485558629E-3</c:v>
                </c:pt>
                <c:pt idx="69">
                  <c:v>4.105618138535428E-3</c:v>
                </c:pt>
                <c:pt idx="70">
                  <c:v>4.2417923127939135E-3</c:v>
                </c:pt>
                <c:pt idx="71">
                  <c:v>4.3821699823890954E-3</c:v>
                </c:pt>
                <c:pt idx="72">
                  <c:v>4.5268593262587815E-3</c:v>
                </c:pt>
                <c:pt idx="73">
                  <c:v>4.6759697748054892E-3</c:v>
                </c:pt>
                <c:pt idx="74">
                  <c:v>4.8296119225849539E-3</c:v>
                </c:pt>
                <c:pt idx="75">
                  <c:v>4.9878973536831468E-3</c:v>
                </c:pt>
                <c:pt idx="76">
                  <c:v>5.1509385835086137E-3</c:v>
                </c:pt>
                <c:pt idx="77">
                  <c:v>5.3188490005848139E-3</c:v>
                </c:pt>
                <c:pt idx="78">
                  <c:v>5.4917425755118161E-3</c:v>
                </c:pt>
                <c:pt idx="79">
                  <c:v>5.6697336863433152E-3</c:v>
                </c:pt>
                <c:pt idx="80">
                  <c:v>5.8529370603789717E-3</c:v>
                </c:pt>
                <c:pt idx="81">
                  <c:v>6.0414674249184459E-3</c:v>
                </c:pt>
                <c:pt idx="82">
                  <c:v>6.2354394490537375E-3</c:v>
                </c:pt>
                <c:pt idx="83">
                  <c:v>6.4349673944232195E-3</c:v>
                </c:pt>
                <c:pt idx="84">
                  <c:v>6.6401650570039779E-3</c:v>
                </c:pt>
                <c:pt idx="85">
                  <c:v>6.8511452432428628E-3</c:v>
                </c:pt>
                <c:pt idx="86">
                  <c:v>7.0680196536411673E-3</c:v>
                </c:pt>
                <c:pt idx="87">
                  <c:v>7.2908986499239832E-3</c:v>
                </c:pt>
                <c:pt idx="88">
                  <c:v>7.5198906729635924E-3</c:v>
                </c:pt>
                <c:pt idx="89">
                  <c:v>7.7551022427794665E-3</c:v>
                </c:pt>
                <c:pt idx="90">
                  <c:v>7.9966373764616579E-3</c:v>
                </c:pt>
                <c:pt idx="91">
                  <c:v>8.2445971807171732E-3</c:v>
                </c:pt>
                <c:pt idx="92">
                  <c:v>8.4990797936623126E-3</c:v>
                </c:pt>
                <c:pt idx="93">
                  <c:v>8.760179453500095E-3</c:v>
                </c:pt>
                <c:pt idx="94">
                  <c:v>9.0279863821049362E-3</c:v>
                </c:pt>
                <c:pt idx="95">
                  <c:v>9.3025864357766837E-3</c:v>
                </c:pt>
                <c:pt idx="96">
                  <c:v>9.5840601739180416E-3</c:v>
                </c:pt>
                <c:pt idx="97">
                  <c:v>9.872482859034571E-3</c:v>
                </c:pt>
                <c:pt idx="98">
                  <c:v>1.0167923641827437E-2</c:v>
                </c:pt>
                <c:pt idx="99">
                  <c:v>1.047044492090914E-2</c:v>
                </c:pt>
                <c:pt idx="100">
                  <c:v>1.0780102109972867E-2</c:v>
                </c:pt>
                <c:pt idx="101">
                  <c:v>1.1096942822885248E-2</c:v>
                </c:pt>
                <c:pt idx="102">
                  <c:v>1.1421006291609737E-2</c:v>
                </c:pt>
                <c:pt idx="103">
                  <c:v>1.1752322667714688E-2</c:v>
                </c:pt>
                <c:pt idx="104">
                  <c:v>1.2090912789542708E-2</c:v>
                </c:pt>
                <c:pt idx="105">
                  <c:v>1.2436786785226795E-2</c:v>
                </c:pt>
                <c:pt idx="106">
                  <c:v>1.2789944072690341E-2</c:v>
                </c:pt>
                <c:pt idx="107">
                  <c:v>1.3150372661155197E-2</c:v>
                </c:pt>
                <c:pt idx="108">
                  <c:v>1.3518047870573136E-2</c:v>
                </c:pt>
                <c:pt idx="109">
                  <c:v>1.3892932098795208E-2</c:v>
                </c:pt>
                <c:pt idx="110">
                  <c:v>1.4274974239495131E-2</c:v>
                </c:pt>
                <c:pt idx="111">
                  <c:v>1.4664108518016073E-2</c:v>
                </c:pt>
                <c:pt idx="112">
                  <c:v>1.5060254374955329E-2</c:v>
                </c:pt>
                <c:pt idx="113">
                  <c:v>1.5463315069180462E-2</c:v>
                </c:pt>
                <c:pt idx="114">
                  <c:v>1.5873177677829298E-2</c:v>
                </c:pt>
                <c:pt idx="115">
                  <c:v>1.6289711932156715E-2</c:v>
                </c:pt>
                <c:pt idx="116">
                  <c:v>1.6712770101119313E-2</c:v>
                </c:pt>
                <c:pt idx="117">
                  <c:v>1.7142185477976236E-2</c:v>
                </c:pt>
                <c:pt idx="118">
                  <c:v>1.7577772845950457E-2</c:v>
                </c:pt>
                <c:pt idx="119">
                  <c:v>1.8019327081244919E-2</c:v>
                </c:pt>
                <c:pt idx="120">
                  <c:v>1.8466623153042528E-2</c:v>
                </c:pt>
                <c:pt idx="121">
                  <c:v>1.8919415075768265E-2</c:v>
                </c:pt>
                <c:pt idx="122">
                  <c:v>2.172739897153202E-2</c:v>
                </c:pt>
                <c:pt idx="123">
                  <c:v>2.4924566738743815E-2</c:v>
                </c:pt>
                <c:pt idx="124">
                  <c:v>2.8556057487119469E-2</c:v>
                </c:pt>
                <c:pt idx="125">
                  <c:v>3.2669437120173603E-2</c:v>
                </c:pt>
                <c:pt idx="126">
                  <c:v>3.731385967924121E-2</c:v>
                </c:pt>
                <c:pt idx="127">
                  <c:v>4.2538848242227464E-2</c:v>
                </c:pt>
                <c:pt idx="128">
                  <c:v>4.8392613886360555E-2</c:v>
                </c:pt>
                <c:pt idx="129">
                  <c:v>5.4919848220859199E-2</c:v>
                </c:pt>
                <c:pt idx="130">
                  <c:v>6.2158934774313598E-2</c:v>
                </c:pt>
                <c:pt idx="131">
                  <c:v>7.0138554091070324E-2</c:v>
                </c:pt>
                <c:pt idx="132">
                  <c:v>7.8873726541612774E-2</c:v>
                </c:pt>
                <c:pt idx="133">
                  <c:v>8.8361402044509083E-2</c:v>
                </c:pt>
                <c:pt idx="134">
                  <c:v>9.8575819286022812E-2</c:v>
                </c:pt>
                <c:pt idx="135">
                  <c:v>0.10946396365991655</c:v>
                </c:pt>
                <c:pt idx="136">
                  <c:v>0.12094160728386465</c:v>
                </c:pt>
                <c:pt idx="137">
                  <c:v>0.13289047964147155</c:v>
                </c:pt>
                <c:pt idx="138">
                  <c:v>0.14515720959982698</c:v>
                </c:pt>
                <c:pt idx="139">
                  <c:v>0.15755465254417483</c:v>
                </c:pt>
                <c:pt idx="140">
                  <c:v>0.16986604407659595</c:v>
                </c:pt>
                <c:pt idx="141">
                  <c:v>0.18185219913950984</c:v>
                </c:pt>
                <c:pt idx="142">
                  <c:v>0.19326156005493228</c:v>
                </c:pt>
                <c:pt idx="143">
                  <c:v>0.20384247973791186</c:v>
                </c:pt>
                <c:pt idx="144">
                  <c:v>0.21335668489566867</c:v>
                </c:pt>
                <c:pt idx="145">
                  <c:v>0.22159262001744334</c:v>
                </c:pt>
                <c:pt idx="146">
                  <c:v>0.22837720811596934</c:v>
                </c:pt>
                <c:pt idx="147">
                  <c:v>0.23358479142418925</c:v>
                </c:pt>
                <c:pt idx="148">
                  <c:v>0.23714236170283381</c:v>
                </c:pt>
                <c:pt idx="149">
                  <c:v>0.23903072253099505</c:v>
                </c:pt>
                <c:pt idx="150">
                  <c:v>0.2392817735694987</c:v>
                </c:pt>
                <c:pt idx="151">
                  <c:v>0.23797258362403934</c:v>
                </c:pt>
                <c:pt idx="152">
                  <c:v>0.23521722853413646</c:v>
                </c:pt>
                <c:pt idx="153">
                  <c:v>0.23115743324390475</c:v>
                </c:pt>
                <c:pt idx="154">
                  <c:v>0.22595304250947063</c:v>
                </c:pt>
                <c:pt idx="155">
                  <c:v>0.21977310069135253</c:v>
                </c:pt>
                <c:pt idx="156">
                  <c:v>0.21278811712047879</c:v>
                </c:pt>
                <c:pt idx="157">
                  <c:v>0.2051637852587444</c:v>
                </c:pt>
                <c:pt idx="158">
                  <c:v>0.19705625809958999</c:v>
                </c:pt>
                <c:pt idx="159">
                  <c:v>0.18860890437147443</c:v>
                </c:pt>
                <c:pt idx="160">
                  <c:v>0.17995034717253272</c:v>
                </c:pt>
                <c:pt idx="161">
                  <c:v>0.17119358573338811</c:v>
                </c:pt>
                <c:pt idx="162">
                  <c:v>0.16243593301853959</c:v>
                </c:pt>
                <c:pt idx="163">
                  <c:v>0.15375956567234222</c:v>
                </c:pt>
                <c:pt idx="164">
                  <c:v>0.14523248467824285</c:v>
                </c:pt>
                <c:pt idx="165">
                  <c:v>0.13690972794077222</c:v>
                </c:pt>
                <c:pt idx="166">
                  <c:v>0.12883471464968149</c:v>
                </c:pt>
                <c:pt idx="167">
                  <c:v>0.12104061711809461</c:v>
                </c:pt>
                <c:pt idx="168">
                  <c:v>0.11355171259722535</c:v>
                </c:pt>
                <c:pt idx="169">
                  <c:v>0.10638465825698201</c:v>
                </c:pt>
                <c:pt idx="170">
                  <c:v>9.954966814487104E-2</c:v>
                </c:pt>
                <c:pt idx="171">
                  <c:v>9.3051580714498205E-2</c:v>
                </c:pt>
                <c:pt idx="172">
                  <c:v>8.6890803652320547E-2</c:v>
                </c:pt>
                <c:pt idx="173">
                  <c:v>8.1064152300794168E-2</c:v>
                </c:pt>
                <c:pt idx="174">
                  <c:v>7.556556887223248E-2</c:v>
                </c:pt>
                <c:pt idx="175">
                  <c:v>7.0386747366253777E-2</c:v>
                </c:pt>
                <c:pt idx="176">
                  <c:v>6.5517664656479402E-2</c:v>
                </c:pt>
                <c:pt idx="177">
                  <c:v>6.094702636121635E-2</c:v>
                </c:pt>
                <c:pt idx="178">
                  <c:v>5.6662644145515306E-2</c:v>
                </c:pt>
                <c:pt idx="179">
                  <c:v>5.2651744454604132E-2</c:v>
                </c:pt>
                <c:pt idx="180">
                  <c:v>4.8901226024579747E-2</c:v>
                </c:pt>
                <c:pt idx="181">
                  <c:v>4.5397868265834196E-2</c:v>
                </c:pt>
                <c:pt idx="182">
                  <c:v>4.2128497969795509E-2</c:v>
                </c:pt>
                <c:pt idx="183">
                  <c:v>3.908012388503973E-2</c:v>
                </c:pt>
                <c:pt idx="184">
                  <c:v>3.6240039744850738E-2</c:v>
                </c:pt>
                <c:pt idx="185">
                  <c:v>3.3595904593792303E-2</c:v>
                </c:pt>
                <c:pt idx="186">
                  <c:v>3.1135801926691575E-2</c:v>
                </c:pt>
                <c:pt idx="187">
                  <c:v>2.8848281656362607E-2</c:v>
                </c:pt>
                <c:pt idx="188">
                  <c:v>2.6722389217436804E-2</c:v>
                </c:pt>
                <c:pt idx="189">
                  <c:v>2.4747682679415239E-2</c:v>
                </c:pt>
                <c:pt idx="190">
                  <c:v>2.291424037187223E-2</c:v>
                </c:pt>
                <c:pt idx="191">
                  <c:v>2.1212661699362589E-2</c:v>
                </c:pt>
                <c:pt idx="192">
                  <c:v>1.963406143707086E-2</c:v>
                </c:pt>
                <c:pt idx="193">
                  <c:v>1.8170060475793226E-2</c:v>
                </c:pt>
                <c:pt idx="194">
                  <c:v>1.6812771735683574E-2</c:v>
                </c:pt>
                <c:pt idx="195">
                  <c:v>1.5554784479288875E-2</c:v>
                </c:pt>
                <c:pt idx="196">
                  <c:v>1.4389146267174302E-2</c:v>
                </c:pt>
                <c:pt idx="197">
                  <c:v>1.3309343574772148E-2</c:v>
                </c:pt>
                <c:pt idx="198">
                  <c:v>1.230928194356945E-2</c:v>
                </c:pt>
                <c:pt idx="199">
                  <c:v>1.1383265055453895E-2</c:v>
                </c:pt>
                <c:pt idx="200">
                  <c:v>1.0525974563759311E-2</c:v>
                </c:pt>
                <c:pt idx="201">
                  <c:v>9.7324491967153981E-3</c:v>
                </c:pt>
                <c:pt idx="202">
                  <c:v>8.9980647485642939E-3</c:v>
                </c:pt>
                <c:pt idx="203">
                  <c:v>8.3185146673056543E-3</c:v>
                </c:pt>
                <c:pt idx="204">
                  <c:v>7.689790729753232E-3</c:v>
                </c:pt>
                <c:pt idx="205">
                  <c:v>7.1081648370889261E-3</c:v>
                </c:pt>
                <c:pt idx="206">
                  <c:v>6.570171319733864E-3</c:v>
                </c:pt>
                <c:pt idx="207">
                  <c:v>6.0725901298863127E-3</c:v>
                </c:pt>
                <c:pt idx="208">
                  <c:v>5.6124310235898256E-3</c:v>
                </c:pt>
                <c:pt idx="209">
                  <c:v>5.1869182521184221E-3</c:v>
                </c:pt>
                <c:pt idx="210">
                  <c:v>4.7934760973728507E-3</c:v>
                </c:pt>
                <c:pt idx="211">
                  <c:v>4.4297155204983674E-3</c:v>
                </c:pt>
                <c:pt idx="212">
                  <c:v>4.0934212543359272E-3</c:v>
                </c:pt>
                <c:pt idx="213">
                  <c:v>3.7825397980921216E-3</c:v>
                </c:pt>
                <c:pt idx="214">
                  <c:v>3.4951681905365795E-3</c:v>
                </c:pt>
                <c:pt idx="215">
                  <c:v>3.2295433434481047E-3</c:v>
                </c:pt>
                <c:pt idx="216">
                  <c:v>2.9840322263478547E-3</c:v>
                </c:pt>
                <c:pt idx="217">
                  <c:v>2.7571225678255096E-3</c:v>
                </c:pt>
                <c:pt idx="218">
                  <c:v>2.5474142044256687E-3</c:v>
                </c:pt>
                <c:pt idx="219">
                  <c:v>2.3536109715930897E-3</c:v>
                </c:pt>
                <c:pt idx="220">
                  <c:v>2.1745132603680495E-3</c:v>
                </c:pt>
                <c:pt idx="221">
                  <c:v>2.0090109306036275E-3</c:v>
                </c:pt>
                <c:pt idx="222">
                  <c:v>1.8560768208115141E-3</c:v>
                </c:pt>
                <c:pt idx="223">
                  <c:v>1.7147606399955939E-3</c:v>
                </c:pt>
                <c:pt idx="224">
                  <c:v>1.5841833396987304E-3</c:v>
                </c:pt>
                <c:pt idx="225">
                  <c:v>1.4635318862272206E-3</c:v>
                </c:pt>
                <c:pt idx="226">
                  <c:v>1.3520543202755753E-3</c:v>
                </c:pt>
                <c:pt idx="227">
                  <c:v>1.249055293126522E-3</c:v>
                </c:pt>
                <c:pt idx="228">
                  <c:v>1.153891835681653E-3</c:v>
                </c:pt>
                <c:pt idx="229">
                  <c:v>1.0659694621861227E-3</c:v>
                </c:pt>
                <c:pt idx="230">
                  <c:v>9.8473854862074495E-4</c:v>
                </c:pt>
                <c:pt idx="231">
                  <c:v>9.096909930374486E-4</c:v>
                </c:pt>
                <c:pt idx="232">
                  <c:v>8.4035710690638643E-4</c:v>
                </c:pt>
                <c:pt idx="233">
                  <c:v>7.763027338367201E-4</c:v>
                </c:pt>
                <c:pt idx="234">
                  <c:v>7.1712657202421815E-4</c:v>
                </c:pt>
                <c:pt idx="235">
                  <c:v>6.6245772952949755E-4</c:v>
                </c:pt>
                <c:pt idx="236">
                  <c:v>6.1195341961844951E-4</c:v>
                </c:pt>
                <c:pt idx="237">
                  <c:v>5.6529684527756308E-4</c:v>
                </c:pt>
                <c:pt idx="238">
                  <c:v>5.2219524289082164E-4</c:v>
                </c:pt>
                <c:pt idx="239">
                  <c:v>4.8237807143575173E-4</c:v>
                </c:pt>
                <c:pt idx="240">
                  <c:v>4.455953271897406E-4</c:v>
                </c:pt>
                <c:pt idx="241">
                  <c:v>4.1161599849853792E-4</c:v>
                </c:pt>
                <c:pt idx="242">
                  <c:v>3.8022662058917467E-4</c:v>
                </c:pt>
                <c:pt idx="243">
                  <c:v>3.5122995953112968E-4</c:v>
                </c:pt>
                <c:pt idx="244">
                  <c:v>3.2444377168555638E-4</c:v>
                </c:pt>
                <c:pt idx="245">
                  <c:v>2.9969967320336854E-4</c:v>
                </c:pt>
                <c:pt idx="246">
                  <c:v>2.7684209183259645E-4</c:v>
                </c:pt>
                <c:pt idx="247">
                  <c:v>2.5572728784734045E-4</c:v>
                </c:pt>
                <c:pt idx="248">
                  <c:v>2.3622245955973176E-4</c:v>
                </c:pt>
                <c:pt idx="249">
                  <c:v>2.1820491749874327E-4</c:v>
                </c:pt>
                <c:pt idx="250">
                  <c:v>2.0156130861120891E-4</c:v>
                </c:pt>
                <c:pt idx="251">
                  <c:v>1.861869114034298E-4</c:v>
                </c:pt>
                <c:pt idx="252">
                  <c:v>1.7198497883125219E-4</c:v>
                </c:pt>
                <c:pt idx="253">
                  <c:v>1.588661343955855E-4</c:v>
                </c:pt>
                <c:pt idx="254">
                  <c:v>1.4674780734619253E-4</c:v>
                </c:pt>
                <c:pt idx="255">
                  <c:v>1.3555371836243557E-4</c:v>
                </c:pt>
                <c:pt idx="256">
                  <c:v>1.2521339956744759E-4</c:v>
                </c:pt>
                <c:pt idx="257">
                  <c:v>1.1566175296845449E-4</c:v>
                </c:pt>
                <c:pt idx="258">
                  <c:v>1.0683864163890666E-4</c:v>
                </c:pt>
                <c:pt idx="259">
                  <c:v>9.8688510913935712E-5</c:v>
                </c:pt>
                <c:pt idx="260">
                  <c:v>9.1160040736004699E-5</c:v>
                </c:pt>
                <c:pt idx="261">
                  <c:v>8.420582369378371E-5</c:v>
                </c:pt>
                <c:pt idx="262">
                  <c:v>7.778206602576665E-5</c:v>
                </c:pt>
                <c:pt idx="263">
                  <c:v>7.1848311133881904E-5</c:v>
                </c:pt>
                <c:pt idx="264">
                  <c:v>6.6367188676641486E-5</c:v>
                </c:pt>
                <c:pt idx="265">
                  <c:v>6.1304176508902852E-5</c:v>
                </c:pt>
                <c:pt idx="266">
                  <c:v>5.6627384676877224E-5</c:v>
                </c:pt>
                <c:pt idx="267">
                  <c:v>5.2307354988234689E-5</c:v>
                </c:pt>
                <c:pt idx="268">
                  <c:v>4.8316876043619228E-5</c:v>
                </c:pt>
                <c:pt idx="269">
                  <c:v>4.4630810432655377E-5</c:v>
                </c:pt>
                <c:pt idx="270">
                  <c:v>4.1225939096667386E-5</c:v>
                </c:pt>
                <c:pt idx="271">
                  <c:v>3.8080812512608642E-5</c:v>
                </c:pt>
                <c:pt idx="272">
                  <c:v>3.5175617508931278E-5</c:v>
                </c:pt>
                <c:pt idx="273">
                  <c:v>3.2492052153221263E-5</c:v>
                </c:pt>
                <c:pt idx="274">
                  <c:v>3.0013209905310756E-5</c:v>
                </c:pt>
                <c:pt idx="275">
                  <c:v>2.7723474002205872E-5</c:v>
                </c:pt>
                <c:pt idx="276">
                  <c:v>2.5608418948441791E-5</c:v>
                </c:pt>
                <c:pt idx="277">
                  <c:v>2.3654719282395487E-5</c:v>
                </c:pt>
                <c:pt idx="278">
                  <c:v>2.1850065959616582E-5</c:v>
                </c:pt>
                <c:pt idx="279">
                  <c:v>2.0183089045777702E-5</c:v>
                </c:pt>
                <c:pt idx="280">
                  <c:v>1.8643285582375935E-5</c:v>
                </c:pt>
                <c:pt idx="281">
                  <c:v>1.7220954103114305E-5</c:v>
                </c:pt>
                <c:pt idx="282">
                  <c:v>1.5907132930370604E-5</c:v>
                </c:pt>
                <c:pt idx="283">
                  <c:v>1.4693544127586389E-5</c:v>
                </c:pt>
                <c:pt idx="284">
                  <c:v>1.3572541089634793E-5</c:v>
                </c:pt>
                <c:pt idx="285">
                  <c:v>1.2537060481709883E-5</c:v>
                </c:pt>
                <c:pt idx="286">
                  <c:v>1.15805780719902E-5</c:v>
                </c:pt>
                <c:pt idx="287">
                  <c:v>1.0697067093834445E-5</c:v>
                </c:pt>
                <c:pt idx="288">
                  <c:v>9.8809605017513569E-6</c:v>
                </c:pt>
                <c:pt idx="289">
                  <c:v>9.1271160979622401E-6</c:v>
                </c:pt>
                <c:pt idx="290">
                  <c:v>8.4307838758568288E-6</c:v>
                </c:pt>
                <c:pt idx="291">
                  <c:v>7.7875762482526589E-6</c:v>
                </c:pt>
                <c:pt idx="292">
                  <c:v>7.193440279384955E-6</c:v>
                </c:pt>
                <c:pt idx="293">
                  <c:v>6.6446322474766895E-6</c:v>
                </c:pt>
                <c:pt idx="294">
                  <c:v>6.1376940120871915E-6</c:v>
                </c:pt>
                <c:pt idx="295">
                  <c:v>5.669431299926142E-6</c:v>
                </c:pt>
                <c:pt idx="296">
                  <c:v>5.2368935254398785E-6</c:v>
                </c:pt>
                <c:pt idx="297">
                  <c:v>4.8373551177482987E-6</c:v>
                </c:pt>
                <c:pt idx="298">
                  <c:v>4.4682985813060405E-6</c:v>
                </c:pt>
                <c:pt idx="299">
                  <c:v>4.1273983452660978E-6</c:v>
                </c:pt>
                <c:pt idx="300">
                  <c:v>3.8125063110405755E-6</c:v>
                </c:pt>
              </c:numCache>
            </c:numRef>
          </c:val>
          <c:smooth val="0"/>
          <c:extLst>
            <c:ext xmlns:c16="http://schemas.microsoft.com/office/drawing/2014/chart" uri="{C3380CC4-5D6E-409C-BE32-E72D297353CC}">
              <c16:uniqueId val="{00000001-5C08-4FA7-AA9A-998D5BBD67F9}"/>
            </c:ext>
          </c:extLst>
        </c:ser>
        <c:ser>
          <c:idx val="2"/>
          <c:order val="2"/>
          <c:tx>
            <c:strRef>
              <c:f>Sheet1!$D$1</c:f>
              <c:strCache>
                <c:ptCount val="1"/>
                <c:pt idx="0">
                  <c:v>Option B: Day 51 to 140</c:v>
                </c:pt>
              </c:strCache>
            </c:strRef>
          </c:tx>
          <c:spPr>
            <a:ln w="28575" cap="rnd">
              <a:solidFill>
                <a:schemeClr val="accent3"/>
              </a:solidFill>
              <a:round/>
            </a:ln>
            <a:effectLst/>
          </c:spPr>
          <c:marker>
            <c:symbol val="none"/>
          </c:marker>
          <c:cat>
            <c:numRef>
              <c:f>Sheet1!$A$2:$A$302</c:f>
              <c:numCache>
                <c:formatCode>0</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Sheet1!$D$2:$D$302</c:f>
              <c:numCache>
                <c:formatCode>0%</c:formatCode>
                <c:ptCount val="301"/>
                <c:pt idx="0">
                  <c:v>1.0000000000000001E-5</c:v>
                </c:pt>
                <c:pt idx="1">
                  <c:v>1.169997304055869E-5</c:v>
                </c:pt>
                <c:pt idx="2">
                  <c:v>1.3688928245537682E-5</c:v>
                </c:pt>
                <c:pt idx="3">
                  <c:v>1.6015987196406058E-5</c:v>
                </c:pt>
                <c:pt idx="4">
                  <c:v>1.8738620067560986E-5</c:v>
                </c:pt>
                <c:pt idx="5">
                  <c:v>2.1924064665436162E-5</c:v>
                </c:pt>
                <c:pt idx="6">
                  <c:v>2.5650984323656302E-5</c:v>
                </c:pt>
                <c:pt idx="7">
                  <c:v>3.0011410242659621E-5</c:v>
                </c:pt>
                <c:pt idx="8">
                  <c:v>3.5113011133726103E-5</c:v>
                </c:pt>
                <c:pt idx="9">
                  <c:v>4.1081749739314545E-5</c:v>
                </c:pt>
                <c:pt idx="10">
                  <c:v>4.8064988302721757E-5</c:v>
                </c:pt>
                <c:pt idx="11">
                  <c:v>5.6235121544668799E-5</c:v>
                </c:pt>
                <c:pt idx="12">
                  <c:v>6.5793825367800308E-5</c:v>
                </c:pt>
                <c:pt idx="13">
                  <c:v>7.6977023607250884E-5</c:v>
                </c:pt>
                <c:pt idx="14">
                  <c:v>9.0060698792294715E-5</c:v>
                </c:pt>
                <c:pt idx="15">
                  <c:v>1.0536768106954696E-4</c:v>
                </c:pt>
                <c:pt idx="16">
                  <c:v>1.2327559263918374E-4</c:v>
                </c:pt>
                <c:pt idx="17">
                  <c:v>1.4422612050817406E-4</c:v>
                </c:pt>
                <c:pt idx="18">
                  <c:v>1.6873586949055607E-4</c:v>
                </c:pt>
                <c:pt idx="19">
                  <c:v>1.9740902328318043E-4</c:v>
                </c:pt>
                <c:pt idx="20">
                  <c:v>2.3095215558692871E-4</c:v>
                </c:pt>
                <c:pt idx="21">
                  <c:v>2.7019150959655238E-4</c:v>
                </c:pt>
                <c:pt idx="22">
                  <c:v>3.1609318332608384E-4</c:v>
                </c:pt>
                <c:pt idx="23">
                  <c:v>3.6978667642666553E-4</c:v>
                </c:pt>
                <c:pt idx="24">
                  <c:v>4.3259234601260689E-4</c:v>
                </c:pt>
                <c:pt idx="25">
                  <c:v>5.060534627116431E-4</c:v>
                </c:pt>
                <c:pt idx="26">
                  <c:v>5.9197351449962301E-4</c:v>
                </c:pt>
                <c:pt idx="27">
                  <c:v>6.9245964052948696E-4</c:v>
                </c:pt>
                <c:pt idx="28">
                  <c:v>8.0997318812274901E-4</c:v>
                </c:pt>
                <c:pt idx="29">
                  <c:v>9.4738847340318901E-4</c:v>
                </c:pt>
                <c:pt idx="30">
                  <c:v>1.1080609715716128E-3</c:v>
                </c:pt>
                <c:pt idx="31">
                  <c:v>1.2959063338055421E-3</c:v>
                </c:pt>
                <c:pt idx="32">
                  <c:v>1.5154918969781284E-3</c:v>
                </c:pt>
                <c:pt idx="33">
                  <c:v>1.7721423814944137E-3</c:v>
                </c:pt>
                <c:pt idx="34">
                  <c:v>2.0720616326141317E-3</c:v>
                </c:pt>
                <c:pt idx="35">
                  <c:v>2.4224726389800344E-3</c:v>
                </c:pt>
                <c:pt idx="36">
                  <c:v>2.8317777201007266E-3</c:v>
                </c:pt>
                <c:pt idx="37">
                  <c:v>3.3097414875808318E-3</c:v>
                </c:pt>
                <c:pt idx="38">
                  <c:v>3.8676985591589619E-3</c:v>
                </c:pt>
                <c:pt idx="39">
                  <c:v>4.5187878299909785E-3</c:v>
                </c:pt>
                <c:pt idx="40">
                  <c:v>5.2782153529985949E-3</c:v>
                </c:pt>
                <c:pt idx="41">
                  <c:v>6.1635461338735327E-3</c:v>
                </c:pt>
                <c:pt idx="42">
                  <c:v>7.195024302316378E-3</c:v>
                </c:pt>
                <c:pt idx="43">
                  <c:v>8.3959206408760652E-3</c:v>
                </c:pt>
                <c:pt idx="44">
                  <c:v>9.79290112675495E-3</c:v>
                </c:pt>
                <c:pt idx="45">
                  <c:v>1.1416408715856741E-2</c:v>
                </c:pt>
                <c:pt idx="46">
                  <c:v>1.3301045068626772E-2</c:v>
                </c:pt>
                <c:pt idx="47">
                  <c:v>1.5485931437549661E-2</c:v>
                </c:pt>
                <c:pt idx="48">
                  <c:v>1.8015019612473916E-2</c:v>
                </c:pt>
                <c:pt idx="49">
                  <c:v>2.0937312411231469E-2</c:v>
                </c:pt>
                <c:pt idx="50">
                  <c:v>2.4306938767520259E-2</c:v>
                </c:pt>
                <c:pt idx="51">
                  <c:v>2.5029629252938102E-2</c:v>
                </c:pt>
                <c:pt idx="52">
                  <c:v>2.576315148556001E-2</c:v>
                </c:pt>
                <c:pt idx="53">
                  <c:v>2.6506913842720459E-2</c:v>
                </c:pt>
                <c:pt idx="54">
                  <c:v>2.7260267192584942E-2</c:v>
                </c:pt>
                <c:pt idx="55">
                  <c:v>2.8022504195658039E-2</c:v>
                </c:pt>
                <c:pt idx="56">
                  <c:v>2.879285837346084E-2</c:v>
                </c:pt>
                <c:pt idx="57">
                  <c:v>2.9570503177208374E-2</c:v>
                </c:pt>
                <c:pt idx="58">
                  <c:v>3.0354552220640253E-2</c:v>
                </c:pt>
                <c:pt idx="59">
                  <c:v>3.1144059512851308E-2</c:v>
                </c:pt>
                <c:pt idx="60">
                  <c:v>3.1938019458291597E-2</c:v>
                </c:pt>
                <c:pt idx="61">
                  <c:v>3.2735368719411559E-2</c:v>
                </c:pt>
                <c:pt idx="62">
                  <c:v>3.3534985983831353E-2</c:v>
                </c:pt>
                <c:pt idx="63">
                  <c:v>3.4335695456800527E-2</c:v>
                </c:pt>
                <c:pt idx="64">
                  <c:v>3.5136267094028659E-2</c:v>
                </c:pt>
                <c:pt idx="65">
                  <c:v>3.5935420559806294E-2</c:v>
                </c:pt>
                <c:pt idx="66">
                  <c:v>3.6731828020972676E-2</c:v>
                </c:pt>
                <c:pt idx="67">
                  <c:v>3.7524116708052821E-2</c:v>
                </c:pt>
                <c:pt idx="68">
                  <c:v>3.8310873804701037E-2</c:v>
                </c:pt>
                <c:pt idx="69">
                  <c:v>3.9090649940160579E-2</c:v>
                </c:pt>
                <c:pt idx="70">
                  <c:v>3.9861965242860384E-2</c:v>
                </c:pt>
                <c:pt idx="71">
                  <c:v>4.0623312600044079E-2</c:v>
                </c:pt>
                <c:pt idx="72">
                  <c:v>4.1373165108350582E-2</c:v>
                </c:pt>
                <c:pt idx="73">
                  <c:v>4.2109980963257618E-2</c:v>
                </c:pt>
                <c:pt idx="74">
                  <c:v>4.2832209978339739E-2</c:v>
                </c:pt>
                <c:pt idx="75">
                  <c:v>4.3538301035848923E-2</c:v>
                </c:pt>
                <c:pt idx="76">
                  <c:v>4.4226706277666158E-2</c:v>
                </c:pt>
                <c:pt idx="77">
                  <c:v>4.489589088418848E-2</c:v>
                </c:pt>
                <c:pt idx="78">
                  <c:v>4.5544339593586988E-2</c:v>
                </c:pt>
                <c:pt idx="79">
                  <c:v>4.6170562289742298E-2</c:v>
                </c:pt>
                <c:pt idx="80">
                  <c:v>4.6773104712454147E-2</c:v>
                </c:pt>
                <c:pt idx="81">
                  <c:v>4.7350551717070408E-2</c:v>
                </c:pt>
                <c:pt idx="82">
                  <c:v>4.7901537519035406E-2</c:v>
                </c:pt>
                <c:pt idx="83">
                  <c:v>4.8424751747486658E-2</c:v>
                </c:pt>
                <c:pt idx="84">
                  <c:v>4.8918945964512892E-2</c:v>
                </c:pt>
                <c:pt idx="85">
                  <c:v>4.9382939718750782E-2</c:v>
                </c:pt>
                <c:pt idx="86">
                  <c:v>4.9815627995965547E-2</c:v>
                </c:pt>
                <c:pt idx="87">
                  <c:v>5.0215987272647686E-2</c:v>
                </c:pt>
                <c:pt idx="88">
                  <c:v>5.0583079241303272E-2</c:v>
                </c:pt>
                <c:pt idx="89">
                  <c:v>5.0916056864050693E-2</c:v>
                </c:pt>
                <c:pt idx="90">
                  <c:v>5.1214168563572235E-2</c:v>
                </c:pt>
                <c:pt idx="91">
                  <c:v>5.1476761948404379E-2</c:v>
                </c:pt>
                <c:pt idx="92">
                  <c:v>5.1703285675582952E-2</c:v>
                </c:pt>
                <c:pt idx="93">
                  <c:v>5.1893295038578577E-2</c:v>
                </c:pt>
                <c:pt idx="94">
                  <c:v>5.2046450570312805E-2</c:v>
                </c:pt>
                <c:pt idx="95">
                  <c:v>5.2162520371464557E-2</c:v>
                </c:pt>
                <c:pt idx="96">
                  <c:v>5.224138057613141E-2</c:v>
                </c:pt>
                <c:pt idx="97">
                  <c:v>5.2283015817490883E-2</c:v>
                </c:pt>
                <c:pt idx="98">
                  <c:v>5.2287517365155287E-2</c:v>
                </c:pt>
                <c:pt idx="99">
                  <c:v>5.2255081728187866E-2</c:v>
                </c:pt>
                <c:pt idx="100">
                  <c:v>5.2186008792457647E-2</c:v>
                </c:pt>
                <c:pt idx="101">
                  <c:v>5.2080699957994289E-2</c:v>
                </c:pt>
                <c:pt idx="102">
                  <c:v>5.1939652551052637E-2</c:v>
                </c:pt>
                <c:pt idx="103">
                  <c:v>5.1763457961467571E-2</c:v>
                </c:pt>
                <c:pt idx="104">
                  <c:v>5.1552796520379848E-2</c:v>
                </c:pt>
                <c:pt idx="105">
                  <c:v>5.1308433309284515E-2</c:v>
                </c:pt>
                <c:pt idx="106">
                  <c:v>5.1031212106434173E-2</c:v>
                </c:pt>
                <c:pt idx="107">
                  <c:v>5.0722050730226106E-2</c:v>
                </c:pt>
                <c:pt idx="108">
                  <c:v>5.0381935916928119E-2</c:v>
                </c:pt>
                <c:pt idx="109">
                  <c:v>5.0011916335759229E-2</c:v>
                </c:pt>
                <c:pt idx="110">
                  <c:v>4.9613097000954218E-2</c:v>
                </c:pt>
                <c:pt idx="111">
                  <c:v>4.9186631821183033E-2</c:v>
                </c:pt>
                <c:pt idx="112">
                  <c:v>4.8733720339921779E-2</c:v>
                </c:pt>
                <c:pt idx="113">
                  <c:v>4.825559888788826E-2</c:v>
                </c:pt>
                <c:pt idx="114">
                  <c:v>4.7753535460767813E-2</c:v>
                </c:pt>
                <c:pt idx="115">
                  <c:v>4.7228823199955292E-2</c:v>
                </c:pt>
                <c:pt idx="116">
                  <c:v>4.6682774804619617E-2</c:v>
                </c:pt>
                <c:pt idx="117">
                  <c:v>4.6116716478107042E-2</c:v>
                </c:pt>
                <c:pt idx="118">
                  <c:v>4.5531982340005703E-2</c:v>
                </c:pt>
                <c:pt idx="119">
                  <c:v>4.4929909769532747E-2</c:v>
                </c:pt>
                <c:pt idx="120">
                  <c:v>4.4311832653445668E-2</c:v>
                </c:pt>
                <c:pt idx="121">
                  <c:v>4.3679077893582649E-2</c:v>
                </c:pt>
                <c:pt idx="122">
                  <c:v>4.3032960517419047E-2</c:v>
                </c:pt>
                <c:pt idx="123">
                  <c:v>4.2374779254285164E-2</c:v>
                </c:pt>
                <c:pt idx="124">
                  <c:v>4.1705812344414658E-2</c:v>
                </c:pt>
                <c:pt idx="125">
                  <c:v>4.1027314977807469E-2</c:v>
                </c:pt>
                <c:pt idx="126">
                  <c:v>4.0340514171955652E-2</c:v>
                </c:pt>
                <c:pt idx="127">
                  <c:v>3.9646607142028875E-2</c:v>
                </c:pt>
                <c:pt idx="128">
                  <c:v>3.8946759205398626E-2</c:v>
                </c:pt>
                <c:pt idx="129">
                  <c:v>3.8242099125025339E-2</c:v>
                </c:pt>
                <c:pt idx="130">
                  <c:v>3.7533719342289038E-2</c:v>
                </c:pt>
                <c:pt idx="131">
                  <c:v>3.6822673183021612E-2</c:v>
                </c:pt>
                <c:pt idx="132">
                  <c:v>3.61099736933536E-2</c:v>
                </c:pt>
                <c:pt idx="133">
                  <c:v>3.5396592242730326E-2</c:v>
                </c:pt>
                <c:pt idx="134">
                  <c:v>3.4683457825419969E-2</c:v>
                </c:pt>
                <c:pt idx="135">
                  <c:v>3.3971456362021632E-2</c:v>
                </c:pt>
                <c:pt idx="136">
                  <c:v>3.3261430233804054E-2</c:v>
                </c:pt>
                <c:pt idx="137">
                  <c:v>3.2554178049874968E-2</c:v>
                </c:pt>
                <c:pt idx="138">
                  <c:v>3.1850455112842388E-2</c:v>
                </c:pt>
                <c:pt idx="139">
                  <c:v>3.1150972487492032E-2</c:v>
                </c:pt>
                <c:pt idx="140">
                  <c:v>3.0456399096263118E-2</c:v>
                </c:pt>
                <c:pt idx="141">
                  <c:v>2.9767360322264499E-2</c:v>
                </c:pt>
                <c:pt idx="142">
                  <c:v>3.1378255475399561E-2</c:v>
                </c:pt>
                <c:pt idx="143">
                  <c:v>3.3037459261802501E-2</c:v>
                </c:pt>
                <c:pt idx="144">
                  <c:v>3.4741607511503167E-2</c:v>
                </c:pt>
                <c:pt idx="145">
                  <c:v>3.6486684594390459E-2</c:v>
                </c:pt>
                <c:pt idx="146">
                  <c:v>3.826800013714797E-2</c:v>
                </c:pt>
                <c:pt idx="147">
                  <c:v>4.0080176683229871E-2</c:v>
                </c:pt>
                <c:pt idx="148">
                  <c:v>4.1917145269078679E-2</c:v>
                </c:pt>
                <c:pt idx="149">
                  <c:v>4.3772155435842938E-2</c:v>
                </c:pt>
                <c:pt idx="150">
                  <c:v>4.5637794787151284E-2</c:v>
                </c:pt>
                <c:pt idx="151">
                  <c:v>4.7506024612200923E-2</c:v>
                </c:pt>
                <c:pt idx="152">
                  <c:v>4.9368231574160523E-2</c:v>
                </c:pt>
                <c:pt idx="153">
                  <c:v>5.121529104010529E-2</c:v>
                </c:pt>
                <c:pt idx="154">
                  <c:v>5.3037647640419669E-2</c:v>
                </c:pt>
                <c:pt idx="155">
                  <c:v>5.4825410263699956E-2</c:v>
                </c:pt>
                <c:pt idx="156">
                  <c:v>5.6568459158850379E-2</c:v>
                </c:pt>
                <c:pt idx="157">
                  <c:v>5.8256564213050074E-2</c:v>
                </c:pt>
                <c:pt idx="158">
                  <c:v>5.9879514405590958E-2</c:v>
                </c:pt>
                <c:pt idx="159">
                  <c:v>6.1427252849651046E-2</c:v>
                </c:pt>
                <c:pt idx="160">
                  <c:v>6.2890014628035493E-2</c:v>
                </c:pt>
                <c:pt idx="161">
                  <c:v>6.4258465560240216E-2</c:v>
                </c:pt>
                <c:pt idx="162">
                  <c:v>6.5523837709886498E-2</c:v>
                </c:pt>
                <c:pt idx="163">
                  <c:v>6.667805883855886E-2</c:v>
                </c:pt>
                <c:pt idx="164">
                  <c:v>6.771386975244946E-2</c:v>
                </c:pt>
                <c:pt idx="165">
                  <c:v>6.862492767916388E-2</c:v>
                </c:pt>
                <c:pt idx="166">
                  <c:v>6.9405898002994723E-2</c:v>
                </c:pt>
                <c:pt idx="167">
                  <c:v>7.005252038882441E-2</c:v>
                </c:pt>
                <c:pt idx="168">
                  <c:v>7.0561661401850648E-2</c:v>
                </c:pt>
                <c:pt idx="169">
                  <c:v>7.0931340584618516E-2</c:v>
                </c:pt>
                <c:pt idx="170">
                  <c:v>7.1160740701568789E-2</c:v>
                </c:pt>
                <c:pt idx="171">
                  <c:v>7.1250192372215457E-2</c:v>
                </c:pt>
                <c:pt idx="172">
                  <c:v>7.120113961221046E-2</c:v>
                </c:pt>
                <c:pt idx="173">
                  <c:v>7.101609000758595E-2</c:v>
                </c:pt>
                <c:pt idx="174">
                  <c:v>7.0698546262545056E-2</c:v>
                </c:pt>
                <c:pt idx="175">
                  <c:v>7.0252924243075318E-2</c:v>
                </c:pt>
                <c:pt idx="176">
                  <c:v>6.9684460310352511E-2</c:v>
                </c:pt>
                <c:pt idx="177">
                  <c:v>6.8999112600547738E-2</c:v>
                </c:pt>
                <c:pt idx="178">
                  <c:v>6.8203452525747485E-2</c:v>
                </c:pt>
                <c:pt idx="179">
                  <c:v>6.730455813751883E-2</c:v>
                </c:pt>
                <c:pt idx="180">
                  <c:v>6.6309904696506924E-2</c:v>
                </c:pt>
                <c:pt idx="181">
                  <c:v>6.5227258967322774E-2</c:v>
                </c:pt>
                <c:pt idx="182">
                  <c:v>6.4064575841737456E-2</c:v>
                </c:pt>
                <c:pt idx="183">
                  <c:v>6.2829902412456937E-2</c:v>
                </c:pt>
                <c:pt idx="184">
                  <c:v>6.1531289497477479E-2</c:v>
                </c:pt>
                <c:pt idx="185">
                  <c:v>6.0176709683699078E-2</c:v>
                </c:pt>
                <c:pt idx="186">
                  <c:v>5.8773984683764643E-2</c:v>
                </c:pt>
                <c:pt idx="187">
                  <c:v>5.7330722937447495E-2</c:v>
                </c:pt>
                <c:pt idx="188">
                  <c:v>5.5854264663619466E-2</c:v>
                </c:pt>
                <c:pt idx="189">
                  <c:v>5.4351637622428603E-2</c:v>
                </c:pt>
                <c:pt idx="190">
                  <c:v>5.2829520793718762E-2</c:v>
                </c:pt>
                <c:pt idx="191">
                  <c:v>5.1294215040368504E-2</c:v>
                </c:pt>
                <c:pt idx="192">
                  <c:v>4.9751624714670248E-2</c:v>
                </c:pt>
                <c:pt idx="193">
                  <c:v>4.8207243688491649E-2</c:v>
                </c:pt>
                <c:pt idx="194">
                  <c:v>4.6666148135525651E-2</c:v>
                </c:pt>
                <c:pt idx="195">
                  <c:v>4.5132995599967904E-2</c:v>
                </c:pt>
                <c:pt idx="196">
                  <c:v>4.361202872180707E-2</c:v>
                </c:pt>
                <c:pt idx="197">
                  <c:v>4.2107082454574771E-2</c:v>
                </c:pt>
                <c:pt idx="198">
                  <c:v>4.0621595706877775E-2</c:v>
                </c:pt>
                <c:pt idx="199">
                  <c:v>3.9158625545067258E-2</c:v>
                </c:pt>
                <c:pt idx="200">
                  <c:v>3.7720862560061283E-2</c:v>
                </c:pt>
                <c:pt idx="201">
                  <c:v>3.6310650657949514E-2</c:v>
                </c:pt>
                <c:pt idx="202">
                  <c:v>3.4930004522291488E-2</c:v>
                </c:pt>
                <c:pt idx="203">
                  <c:v>3.3580631034535832E-2</c:v>
                </c:pt>
                <c:pt idx="204">
                  <c:v>3.2263949297455616E-2</c:v>
                </c:pt>
                <c:pt idx="205">
                  <c:v>3.0981110891414351E-2</c:v>
                </c:pt>
                <c:pt idx="206">
                  <c:v>2.973302141120053E-2</c:v>
                </c:pt>
                <c:pt idx="207">
                  <c:v>2.8520360023801691E-2</c:v>
                </c:pt>
                <c:pt idx="208">
                  <c:v>2.7343599142593808E-2</c:v>
                </c:pt>
                <c:pt idx="209">
                  <c:v>2.6203023752284713E-2</c:v>
                </c:pt>
                <c:pt idx="210">
                  <c:v>2.5098749220458336E-2</c:v>
                </c:pt>
                <c:pt idx="211">
                  <c:v>2.4030738410627014E-2</c:v>
                </c:pt>
                <c:pt idx="212">
                  <c:v>2.299881867886848E-2</c:v>
                </c:pt>
                <c:pt idx="213">
                  <c:v>2.2002696891402371E-2</c:v>
                </c:pt>
                <c:pt idx="214">
                  <c:v>2.1041973860090143E-2</c:v>
                </c:pt>
                <c:pt idx="215">
                  <c:v>2.0116157380951113E-2</c:v>
                </c:pt>
                <c:pt idx="216">
                  <c:v>1.9224675272678501E-2</c:v>
                </c:pt>
                <c:pt idx="217">
                  <c:v>1.8366886436095006E-2</c:v>
                </c:pt>
                <c:pt idx="218">
                  <c:v>1.7542091564362414E-2</c:v>
                </c:pt>
                <c:pt idx="219">
                  <c:v>1.6749542863660968E-2</c:v>
                </c:pt>
                <c:pt idx="220">
                  <c:v>1.5988452376884885E-2</c:v>
                </c:pt>
                <c:pt idx="221">
                  <c:v>1.5258000423753179E-2</c:v>
                </c:pt>
                <c:pt idx="222">
                  <c:v>1.4557342527521319E-2</c:v>
                </c:pt>
                <c:pt idx="223">
                  <c:v>1.3885616167069889E-2</c:v>
                </c:pt>
                <c:pt idx="224">
                  <c:v>1.3241946190217055E-2</c:v>
                </c:pt>
                <c:pt idx="225">
                  <c:v>1.2625450459861673E-2</c:v>
                </c:pt>
                <c:pt idx="226">
                  <c:v>1.2035243928519554E-2</c:v>
                </c:pt>
                <c:pt idx="227">
                  <c:v>1.1470443294936336E-2</c:v>
                </c:pt>
                <c:pt idx="228">
                  <c:v>1.0930169972678191E-2</c:v>
                </c:pt>
                <c:pt idx="229">
                  <c:v>1.0413553582591481E-2</c:v>
                </c:pt>
                <c:pt idx="230">
                  <c:v>9.9197344557321737E-3</c:v>
                </c:pt>
                <c:pt idx="231">
                  <c:v>9.4478662527105878E-3</c:v>
                </c:pt>
                <c:pt idx="232">
                  <c:v>8.9971173606752525E-3</c:v>
                </c:pt>
                <c:pt idx="233">
                  <c:v>8.5666731925155143E-3</c:v>
                </c:pt>
                <c:pt idx="234">
                  <c:v>8.1557370890802811E-3</c:v>
                </c:pt>
                <c:pt idx="235">
                  <c:v>7.7635317161618839E-3</c:v>
                </c:pt>
                <c:pt idx="236">
                  <c:v>7.3892998794033299E-3</c:v>
                </c:pt>
                <c:pt idx="237">
                  <c:v>7.0323051645825724E-3</c:v>
                </c:pt>
                <c:pt idx="238">
                  <c:v>6.6918325487929503E-3</c:v>
                </c:pt>
                <c:pt idx="239">
                  <c:v>6.367188633273832E-3</c:v>
                </c:pt>
                <c:pt idx="240">
                  <c:v>6.0577020217604111E-3</c:v>
                </c:pt>
                <c:pt idx="241">
                  <c:v>5.762723233172215E-3</c:v>
                </c:pt>
                <c:pt idx="242">
                  <c:v>5.4816248471322576E-3</c:v>
                </c:pt>
                <c:pt idx="243">
                  <c:v>5.2138011838249038E-3</c:v>
                </c:pt>
                <c:pt idx="244">
                  <c:v>4.9586683622035305E-3</c:v>
                </c:pt>
                <c:pt idx="245">
                  <c:v>4.7156637179139177E-3</c:v>
                </c:pt>
                <c:pt idx="246">
                  <c:v>4.4842458615019093E-3</c:v>
                </c:pt>
                <c:pt idx="247">
                  <c:v>4.2638938926099906E-3</c:v>
                </c:pt>
                <c:pt idx="248">
                  <c:v>4.0541072690100516E-3</c:v>
                </c:pt>
                <c:pt idx="249">
                  <c:v>3.8544051954229469E-3</c:v>
                </c:pt>
                <c:pt idx="250">
                  <c:v>3.6643262015129546E-3</c:v>
                </c:pt>
                <c:pt idx="251">
                  <c:v>3.4834276325707431E-3</c:v>
                </c:pt>
                <c:pt idx="252">
                  <c:v>3.3112850819886769E-3</c:v>
                </c:pt>
                <c:pt idx="253">
                  <c:v>3.1474918673918689E-3</c:v>
                </c:pt>
                <c:pt idx="254">
                  <c:v>2.9916584922173167E-3</c:v>
                </c:pt>
                <c:pt idx="255">
                  <c:v>2.8434121363968695E-3</c:v>
                </c:pt>
                <c:pt idx="256">
                  <c:v>2.7023959869691278E-3</c:v>
                </c:pt>
                <c:pt idx="257">
                  <c:v>2.5682688160739015E-3</c:v>
                </c:pt>
                <c:pt idx="258">
                  <c:v>2.4407043406679402E-3</c:v>
                </c:pt>
                <c:pt idx="259">
                  <c:v>2.3193907423117305E-3</c:v>
                </c:pt>
                <c:pt idx="260">
                  <c:v>2.2040300850928868E-3</c:v>
                </c:pt>
                <c:pt idx="261">
                  <c:v>2.0943377990331608E-3</c:v>
                </c:pt>
                <c:pt idx="262">
                  <c:v>1.9900421853233236E-3</c:v>
                </c:pt>
                <c:pt idx="263">
                  <c:v>1.8908838779023024E-3</c:v>
                </c:pt>
                <c:pt idx="264">
                  <c:v>1.7966153850718508E-3</c:v>
                </c:pt>
                <c:pt idx="265">
                  <c:v>1.7070005729035581E-3</c:v>
                </c:pt>
                <c:pt idx="266">
                  <c:v>1.6218142214054349E-3</c:v>
                </c:pt>
                <c:pt idx="267">
                  <c:v>1.5408415734125408E-3</c:v>
                </c:pt>
                <c:pt idx="268">
                  <c:v>1.4638778834776128E-3</c:v>
                </c:pt>
                <c:pt idx="269">
                  <c:v>1.3907279885895657E-3</c:v>
                </c:pt>
                <c:pt idx="270">
                  <c:v>1.3212058861679504E-3</c:v>
                </c:pt>
                <c:pt idx="271">
                  <c:v>1.2551343557131583E-3</c:v>
                </c:pt>
                <c:pt idx="272">
                  <c:v>1.1923445804566252E-3</c:v>
                </c:pt>
                <c:pt idx="273">
                  <c:v>1.1326757617350774E-3</c:v>
                </c:pt>
                <c:pt idx="274">
                  <c:v>1.0759747479166942E-3</c:v>
                </c:pt>
                <c:pt idx="275">
                  <c:v>1.0220957106209932E-3</c:v>
                </c:pt>
                <c:pt idx="276">
                  <c:v>9.7089982457669588E-4</c:v>
                </c:pt>
                <c:pt idx="277">
                  <c:v>9.2225492201374049E-4</c:v>
                </c:pt>
                <c:pt idx="278">
                  <c:v>8.7603521253891425E-4</c:v>
                </c:pt>
                <c:pt idx="279">
                  <c:v>8.321209702696758E-4</c:v>
                </c:pt>
                <c:pt idx="280">
                  <c:v>7.90398253709787E-4</c:v>
                </c:pt>
                <c:pt idx="281">
                  <c:v>7.5075867291866938E-4</c:v>
                </c:pt>
                <c:pt idx="282">
                  <c:v>7.1309908392118426E-4</c:v>
                </c:pt>
                <c:pt idx="283">
                  <c:v>6.77321377704862E-4</c:v>
                </c:pt>
                <c:pt idx="284">
                  <c:v>6.4333221828542786E-4</c:v>
                </c:pt>
                <c:pt idx="285">
                  <c:v>6.1104282806605237E-4</c:v>
                </c:pt>
                <c:pt idx="286">
                  <c:v>5.8036878229154876E-4</c:v>
                </c:pt>
                <c:pt idx="287">
                  <c:v>5.5122979076964451E-4</c:v>
                </c:pt>
                <c:pt idx="288">
                  <c:v>5.235495032391152E-4</c:v>
                </c:pt>
                <c:pt idx="289">
                  <c:v>4.9725531655690769E-4</c:v>
                </c:pt>
                <c:pt idx="290">
                  <c:v>4.7227820007515742E-4</c:v>
                </c:pt>
                <c:pt idx="291">
                  <c:v>4.4855252465618445E-4</c:v>
                </c:pt>
                <c:pt idx="292">
                  <c:v>4.2601590442041537E-4</c:v>
                </c:pt>
                <c:pt idx="293">
                  <c:v>4.0460902394238996E-4</c:v>
                </c:pt>
                <c:pt idx="294">
                  <c:v>3.842755036455453E-4</c:v>
                </c:pt>
                <c:pt idx="295">
                  <c:v>3.6496174882609533E-4</c:v>
                </c:pt>
                <c:pt idx="296">
                  <c:v>3.4661682596175136E-4</c:v>
                </c:pt>
                <c:pt idx="297">
                  <c:v>3.291923153735804E-4</c:v>
                </c:pt>
                <c:pt idx="298">
                  <c:v>3.1264220572461976E-4</c:v>
                </c:pt>
                <c:pt idx="299">
                  <c:v>2.969227703285976E-4</c:v>
                </c:pt>
                <c:pt idx="300">
                  <c:v>2.819924525536005E-4</c:v>
                </c:pt>
              </c:numCache>
            </c:numRef>
          </c:val>
          <c:smooth val="0"/>
          <c:extLst>
            <c:ext xmlns:c16="http://schemas.microsoft.com/office/drawing/2014/chart" uri="{C3380CC4-5D6E-409C-BE32-E72D297353CC}">
              <c16:uniqueId val="{00000002-5C08-4FA7-AA9A-998D5BBD67F9}"/>
            </c:ext>
          </c:extLst>
        </c:ser>
        <c:dLbls>
          <c:showLegendKey val="0"/>
          <c:showVal val="0"/>
          <c:showCatName val="0"/>
          <c:showSerName val="0"/>
          <c:showPercent val="0"/>
          <c:showBubbleSize val="0"/>
        </c:dLbls>
        <c:smooth val="0"/>
        <c:axId val="409426824"/>
        <c:axId val="409429448"/>
      </c:lineChart>
      <c:catAx>
        <c:axId val="409426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Days Elapsed Since Start of Outbreak</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9448"/>
        <c:crosses val="autoZero"/>
        <c:auto val="1"/>
        <c:lblAlgn val="ctr"/>
        <c:lblOffset val="100"/>
        <c:tickLblSkip val="50"/>
        <c:noMultiLvlLbl val="0"/>
      </c:catAx>
      <c:valAx>
        <c:axId val="409429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Active</a:t>
                </a:r>
                <a:r>
                  <a:rPr lang="en-US" baseline="0"/>
                  <a:t> Infections as </a:t>
                </a:r>
                <a:r>
                  <a:rPr lang="en-US"/>
                  <a:t>% of</a:t>
                </a:r>
                <a:r>
                  <a:rPr lang="en-US" baseline="0"/>
                  <a:t> Total Population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426824"/>
        <c:crosses val="autoZero"/>
        <c:crossBetween val="between"/>
      </c:valAx>
      <c:spPr>
        <a:noFill/>
        <a:ln>
          <a:noFill/>
        </a:ln>
        <a:effectLst/>
      </c:spPr>
    </c:plotArea>
    <c:legend>
      <c:legendPos val="r"/>
      <c:layout>
        <c:manualLayout>
          <c:xMode val="edge"/>
          <c:yMode val="edge"/>
          <c:x val="0.79205040582798436"/>
          <c:y val="0.23954684601030188"/>
          <c:w val="0.1914479440069991"/>
          <c:h val="0.552716902207264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F4C8A-B9E5-47BB-8859-4374EB5ED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277</TotalTime>
  <Pages>15</Pages>
  <Words>4855</Words>
  <Characters>27679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68</cp:revision>
  <cp:lastPrinted>2020-01-02T21:52:00Z</cp:lastPrinted>
  <dcterms:created xsi:type="dcterms:W3CDTF">2020-04-28T10:53:00Z</dcterms:created>
  <dcterms:modified xsi:type="dcterms:W3CDTF">2020-04-28T16:52:00Z</dcterms:modified>
</cp:coreProperties>
</file>